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0" w:rsidRPr="00F7792C" w:rsidRDefault="004B6B40" w:rsidP="00707B86">
      <w:pPr>
        <w:pStyle w:val="Heading3"/>
      </w:pPr>
      <w:r>
        <w:t>Instruction</w:t>
      </w:r>
      <w:r w:rsidR="00763569">
        <w:t>s</w:t>
      </w:r>
      <w:r>
        <w:t xml:space="preserve"> to </w:t>
      </w:r>
      <w:r w:rsidR="006370B8">
        <w:t xml:space="preserve">TER4M </w:t>
      </w:r>
      <w:r w:rsidR="00763569">
        <w:t>ACES</w:t>
      </w:r>
    </w:p>
    <w:p w:rsidR="004B6B40" w:rsidRDefault="004B6B40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This exam contributes 30% towards your final mark. </w:t>
      </w:r>
    </w:p>
    <w:p w:rsidR="008C69A8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Access to your Engineering Report is </w:t>
      </w:r>
      <w:r w:rsidR="00DE50E8">
        <w:t>permitted</w:t>
      </w:r>
    </w:p>
    <w:p w:rsidR="004B6B40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A</w:t>
      </w:r>
      <w:r w:rsidR="004B6B40">
        <w:t xml:space="preserve">ccess to </w:t>
      </w:r>
      <w:r>
        <w:t xml:space="preserve">your </w:t>
      </w:r>
      <w:r w:rsidR="004B6B40">
        <w:t>project files on your laptop</w:t>
      </w:r>
      <w:r>
        <w:t xml:space="preserve"> is permitted</w:t>
      </w:r>
    </w:p>
    <w:p w:rsidR="009441AC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Internet access is available for  research and reference </w:t>
      </w:r>
    </w:p>
    <w:p w:rsidR="000364F8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Evaluation will consider </w:t>
      </w:r>
      <w:r w:rsidR="000364F8">
        <w:t xml:space="preserve">correctness and </w:t>
      </w:r>
      <w:r>
        <w:t>build quality</w:t>
      </w:r>
      <w:r w:rsidR="000364F8">
        <w:t>.</w:t>
      </w:r>
    </w:p>
    <w:p w:rsidR="008C69A8" w:rsidRPr="00707B86" w:rsidRDefault="008C69A8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You are to </w:t>
      </w:r>
      <w:r w:rsidR="001A22D9">
        <w:t xml:space="preserve">demonstrate </w:t>
      </w:r>
      <w:r>
        <w:t xml:space="preserve">your </w:t>
      </w:r>
      <w:proofErr w:type="gramStart"/>
      <w:r>
        <w:t xml:space="preserve">completed </w:t>
      </w:r>
      <w:r w:rsidR="004F3F87">
        <w:t xml:space="preserve"> prototype</w:t>
      </w:r>
      <w:proofErr w:type="gramEnd"/>
      <w:r w:rsidR="004F3F87">
        <w:t xml:space="preserve"> and then your permanent </w:t>
      </w:r>
      <w:r>
        <w:t xml:space="preserve">circuit </w:t>
      </w:r>
      <w:r w:rsidR="001A22D9">
        <w:t xml:space="preserve">to me before leaving the </w:t>
      </w:r>
      <w:r w:rsidR="00D04B53">
        <w:t>exam</w:t>
      </w:r>
      <w:r w:rsidR="001A22D9">
        <w:t xml:space="preserve">. A completed </w:t>
      </w:r>
      <w:r w:rsidR="00707B86">
        <w:t xml:space="preserve">ER </w:t>
      </w:r>
      <w:r w:rsidR="001A22D9">
        <w:t xml:space="preserve">submission is to be sent to </w:t>
      </w:r>
      <w:proofErr w:type="spellStart"/>
      <w:r w:rsidR="001A22D9" w:rsidRPr="000364F8">
        <w:rPr>
          <w:rFonts w:ascii="Courier New" w:hAnsi="Courier New" w:cs="Courier New"/>
        </w:rPr>
        <w:t>h</w:t>
      </w:r>
      <w:r w:rsidRPr="000364F8">
        <w:rPr>
          <w:rFonts w:ascii="Courier New" w:hAnsi="Courier New" w:cs="Courier New"/>
        </w:rPr>
        <w:t>andin</w:t>
      </w:r>
      <w:proofErr w:type="spellEnd"/>
      <w:r>
        <w:t xml:space="preserve"> under the Subject Line: </w:t>
      </w:r>
      <w:r w:rsidR="00DE50E8" w:rsidRPr="000364F8">
        <w:rPr>
          <w:b/>
        </w:rPr>
        <w:t>Memory</w:t>
      </w:r>
      <w:r w:rsidR="00707B86" w:rsidRPr="000364F8">
        <w:rPr>
          <w:b/>
        </w:rPr>
        <w:t xml:space="preserve"> </w:t>
      </w:r>
      <w:r w:rsidR="00707B86" w:rsidRPr="00707B86">
        <w:t xml:space="preserve">by </w:t>
      </w:r>
      <w:r w:rsidR="00DE50E8" w:rsidRPr="000364F8">
        <w:rPr>
          <w:b/>
        </w:rPr>
        <w:t>6</w:t>
      </w:r>
      <w:r w:rsidR="001A22D9" w:rsidRPr="000364F8">
        <w:rPr>
          <w:b/>
        </w:rPr>
        <w:t xml:space="preserve"> pm t</w:t>
      </w:r>
      <w:r w:rsidR="007973A8" w:rsidRPr="000364F8">
        <w:rPr>
          <w:b/>
        </w:rPr>
        <w:t>onight</w:t>
      </w:r>
      <w:r w:rsidR="001A22D9">
        <w:t>.</w:t>
      </w:r>
    </w:p>
    <w:p w:rsidR="004B6B40" w:rsidRPr="008D6E58" w:rsidRDefault="007447DA" w:rsidP="008D6E58">
      <w:r>
        <w:pict>
          <v:rect id="_x0000_i1025" style="width:0;height:1.5pt" o:hralign="center" o:hrstd="t" o:hr="t" fillcolor="gray" stroked="f"/>
        </w:pict>
      </w:r>
    </w:p>
    <w:p w:rsidR="004B6B40" w:rsidRPr="00AE5AE4" w:rsidRDefault="00512AEB" w:rsidP="00885BF0">
      <w:pPr>
        <w:pStyle w:val="Heading1"/>
        <w:rPr>
          <w:rStyle w:val="Strong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2695575</wp:posOffset>
            </wp:positionV>
            <wp:extent cx="1800225" cy="2443480"/>
            <wp:effectExtent l="19050" t="0" r="9525" b="0"/>
            <wp:wrapSquare wrapText="bothSides"/>
            <wp:docPr id="8" name="Picture 7" descr="memory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189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0E8" w:rsidRPr="00AE5AE4">
        <w:rPr>
          <w:rStyle w:val="Strong"/>
          <w:b/>
          <w:bCs/>
        </w:rPr>
        <w:t>Memory</w:t>
      </w:r>
    </w:p>
    <w:p w:rsidR="00D24CFA" w:rsidRDefault="00DC6A47" w:rsidP="00DE788A">
      <w:r>
        <w:t xml:space="preserve">The goal of this exam is to construct </w:t>
      </w:r>
      <w:r w:rsidR="00F9723A">
        <w:t xml:space="preserve">a </w:t>
      </w:r>
      <w:r w:rsidR="00227CDE">
        <w:t xml:space="preserve">permanent </w:t>
      </w:r>
      <w:r w:rsidR="00F9723A">
        <w:t xml:space="preserve">working version of </w:t>
      </w:r>
      <w:r w:rsidR="00F9723A" w:rsidRPr="007E6AB2">
        <w:rPr>
          <w:b/>
        </w:rPr>
        <w:t>Memory</w:t>
      </w:r>
      <w:r w:rsidR="00F9723A">
        <w:t xml:space="preserve">. </w:t>
      </w:r>
      <w:r w:rsidR="00F9723A" w:rsidRPr="007E6AB2">
        <w:rPr>
          <w:b/>
        </w:rPr>
        <w:t>Memory</w:t>
      </w:r>
      <w:r w:rsidR="00F9723A">
        <w:t xml:space="preserve"> </w:t>
      </w:r>
      <w:r w:rsidR="00665AFC">
        <w:t xml:space="preserve">is </w:t>
      </w:r>
      <w:r w:rsidR="00F9723A">
        <w:t xml:space="preserve">a recreational activity </w:t>
      </w:r>
      <w:r w:rsidR="00665AFC">
        <w:t xml:space="preserve">based on an electronic </w:t>
      </w:r>
      <w:r w:rsidR="00F9723A">
        <w:t xml:space="preserve">circuit in which </w:t>
      </w:r>
      <w:r w:rsidR="006C36E4">
        <w:t>the user is required to remember a</w:t>
      </w:r>
      <w:r w:rsidR="00512AEB">
        <w:t>nd re</w:t>
      </w:r>
      <w:r w:rsidR="00951F8E">
        <w:t>call</w:t>
      </w:r>
      <w:r w:rsidR="00512AEB">
        <w:t xml:space="preserve"> a</w:t>
      </w:r>
      <w:r w:rsidR="006C36E4">
        <w:t xml:space="preserve"> ra</w:t>
      </w:r>
      <w:r w:rsidR="00F9723A">
        <w:t xml:space="preserve">ndom sequence of four </w:t>
      </w:r>
      <w:r w:rsidR="00F9723A" w:rsidRPr="007E6AB2">
        <w:rPr>
          <w:b/>
          <w:color w:val="FF0000"/>
        </w:rPr>
        <w:t>red</w:t>
      </w:r>
      <w:r w:rsidR="00F9723A">
        <w:t xml:space="preserve"> and </w:t>
      </w:r>
      <w:r w:rsidR="00F9723A" w:rsidRPr="007E6AB2">
        <w:rPr>
          <w:b/>
          <w:color w:val="00B050"/>
        </w:rPr>
        <w:t>green</w:t>
      </w:r>
      <w:r w:rsidR="00F9723A">
        <w:t xml:space="preserve"> flash</w:t>
      </w:r>
      <w:r w:rsidR="006C36E4">
        <w:t>es in quick succession</w:t>
      </w:r>
      <w:r w:rsidR="00F9723A">
        <w:t xml:space="preserve"> from a bicolor LED. </w:t>
      </w:r>
      <w:r w:rsidR="006C36E4">
        <w:t xml:space="preserve"> The user has </w:t>
      </w:r>
      <w:r>
        <w:t xml:space="preserve">up to </w:t>
      </w:r>
      <w:r w:rsidR="00951F8E">
        <w:t xml:space="preserve">10s </w:t>
      </w:r>
      <w:r w:rsidR="006C36E4">
        <w:t xml:space="preserve">at the end of the sequence to </w:t>
      </w:r>
      <w:r>
        <w:t xml:space="preserve">reproduce it </w:t>
      </w:r>
      <w:r w:rsidR="006C36E4">
        <w:t>by setting each of four switches</w:t>
      </w:r>
      <w:r w:rsidR="00951F8E">
        <w:t>,</w:t>
      </w:r>
      <w:r w:rsidR="0088296D">
        <w:t xml:space="preserve"> from </w:t>
      </w:r>
      <w:r w:rsidR="007E6AB2">
        <w:t>left</w:t>
      </w:r>
      <w:r w:rsidR="00002F64">
        <w:t xml:space="preserve"> to right</w:t>
      </w:r>
      <w:r w:rsidR="00781C97">
        <w:t>, before</w:t>
      </w:r>
      <w:r w:rsidR="006C36E4">
        <w:t xml:space="preserve"> </w:t>
      </w:r>
      <w:r w:rsidR="00665AFC">
        <w:t xml:space="preserve">submitting his response for confirmation by pressing the </w:t>
      </w:r>
      <w:r w:rsidR="00AE5AE4" w:rsidRPr="00885BF0">
        <w:rPr>
          <w:rFonts w:ascii="Arial" w:hAnsi="Arial" w:cs="Arial"/>
          <w:b/>
          <w:sz w:val="22"/>
          <w:szCs w:val="22"/>
        </w:rPr>
        <w:t>TEST</w:t>
      </w:r>
      <w:r w:rsidR="00665AFC">
        <w:t xml:space="preserve"> switch. If the user’s response is correct, the bicolor LED </w:t>
      </w:r>
      <w:r w:rsidR="007E6AB2">
        <w:t>displays</w:t>
      </w:r>
      <w:r w:rsidR="00665AFC">
        <w:t xml:space="preserve"> </w:t>
      </w:r>
      <w:r w:rsidR="00665AFC" w:rsidRPr="007E6AB2">
        <w:rPr>
          <w:b/>
          <w:color w:val="00B050"/>
        </w:rPr>
        <w:t>green</w:t>
      </w:r>
      <w:r w:rsidR="007E6AB2">
        <w:t xml:space="preserve">, otherwise it displays </w:t>
      </w:r>
      <w:r w:rsidR="00665AFC" w:rsidRPr="007E6AB2">
        <w:rPr>
          <w:b/>
          <w:color w:val="FF0000"/>
        </w:rPr>
        <w:t>red</w:t>
      </w:r>
      <w:r w:rsidR="00665AFC">
        <w:t xml:space="preserve">. </w:t>
      </w:r>
      <w:r w:rsidR="00DE788A">
        <w:t xml:space="preserve">A potentiometer </w:t>
      </w:r>
      <w:r w:rsidR="00AE5AE4">
        <w:t>(</w:t>
      </w:r>
      <w:r w:rsidR="00AE5AE4" w:rsidRPr="00885BF0">
        <w:rPr>
          <w:rFonts w:ascii="Arial" w:hAnsi="Arial" w:cs="Arial"/>
          <w:b/>
          <w:sz w:val="22"/>
          <w:szCs w:val="22"/>
        </w:rPr>
        <w:t>SKILL</w:t>
      </w:r>
      <w:r w:rsidR="00AE5AE4">
        <w:t xml:space="preserve">) </w:t>
      </w:r>
      <w:r w:rsidR="00DE788A">
        <w:t xml:space="preserve">can be used to adjust the difficulty of the game by </w:t>
      </w:r>
      <w:r w:rsidR="007E6AB2">
        <w:t>influencing</w:t>
      </w:r>
      <w:r w:rsidR="00DE788A">
        <w:t xml:space="preserve"> the interval of time between flashes.  </w:t>
      </w:r>
      <w:r w:rsidR="00AE5AE4">
        <w:t xml:space="preserve">A </w:t>
      </w:r>
      <w:r w:rsidR="00AE5AE4" w:rsidRPr="00885BF0">
        <w:rPr>
          <w:rFonts w:ascii="Arial" w:hAnsi="Arial" w:cs="Arial"/>
          <w:b/>
          <w:sz w:val="22"/>
          <w:szCs w:val="22"/>
        </w:rPr>
        <w:t>RESET</w:t>
      </w:r>
      <w:r w:rsidR="00AE5AE4">
        <w:t xml:space="preserve"> switch is used to reboot the </w:t>
      </w:r>
      <w:r w:rsidR="00885BF0">
        <w:t>microcontroller</w:t>
      </w:r>
      <w:r w:rsidR="00985C7D">
        <w:t>.</w:t>
      </w:r>
    </w:p>
    <w:p w:rsidR="00D24CFA" w:rsidRPr="00D24CFA" w:rsidRDefault="00D24CFA" w:rsidP="00885BF0">
      <w:pPr>
        <w:pStyle w:val="Heading3"/>
      </w:pPr>
      <w:r>
        <w:t>Task</w:t>
      </w:r>
    </w:p>
    <w:p w:rsidR="00D24CFA" w:rsidRDefault="00D24CFA" w:rsidP="00D24CFA"/>
    <w:p w:rsidR="000D1C63" w:rsidRDefault="000D1C63" w:rsidP="00D24CFA">
      <w:pPr>
        <w:pStyle w:val="ListParagraph"/>
        <w:numPr>
          <w:ilvl w:val="0"/>
          <w:numId w:val="28"/>
        </w:numPr>
      </w:pPr>
      <w:r>
        <w:t>(</w:t>
      </w:r>
      <w:r w:rsidRPr="000D1C63">
        <w:rPr>
          <w:b/>
        </w:rPr>
        <w:t>10 Marks</w:t>
      </w:r>
      <w:r w:rsidR="00D24CFA">
        <w:t>)</w:t>
      </w:r>
      <w:r>
        <w:t xml:space="preserve"> (</w:t>
      </w:r>
      <w:r w:rsidRPr="000D1C63">
        <w:rPr>
          <w:i/>
        </w:rPr>
        <w:t>approximately 1 hour</w:t>
      </w:r>
      <w:r>
        <w:t xml:space="preserve">) </w:t>
      </w:r>
      <w:r w:rsidR="00985C7D">
        <w:t>Y</w:t>
      </w:r>
      <w:r w:rsidR="00F210E5">
        <w:t xml:space="preserve">ou </w:t>
      </w:r>
      <w:r w:rsidR="00985C7D">
        <w:t xml:space="preserve">are to </w:t>
      </w:r>
      <w:r>
        <w:t xml:space="preserve">breadboard a </w:t>
      </w:r>
      <w:r w:rsidR="00F210E5">
        <w:t xml:space="preserve">standalone </w:t>
      </w:r>
      <w:r>
        <w:t xml:space="preserve">prototype of the </w:t>
      </w:r>
      <w:r w:rsidRPr="007E6AB2">
        <w:rPr>
          <w:b/>
        </w:rPr>
        <w:t>Memory</w:t>
      </w:r>
      <w:r>
        <w:t xml:space="preserve"> game from the schematic that appears on the next page using the supplied components.</w:t>
      </w:r>
      <w:r w:rsidR="00985C7D">
        <w:t xml:space="preserve"> </w:t>
      </w:r>
      <w:r>
        <w:t xml:space="preserve"> The software has been uploaded to the microcontroller. </w:t>
      </w:r>
      <w:proofErr w:type="spellStart"/>
      <w:r w:rsidR="00F210E5">
        <w:t>Rafe</w:t>
      </w:r>
      <w:proofErr w:type="spellEnd"/>
      <w:r w:rsidR="00F210E5">
        <w:t xml:space="preserve"> can replace the microcontroller on his </w:t>
      </w:r>
      <w:proofErr w:type="spellStart"/>
      <w:r w:rsidR="00F210E5">
        <w:t>Arduino</w:t>
      </w:r>
      <w:proofErr w:type="spellEnd"/>
      <w:r w:rsidR="00F210E5">
        <w:t xml:space="preserve"> with the one provided. </w:t>
      </w:r>
      <w:r>
        <w:t>Raise your hand when you have completed this stage before bringing your circuit to my desk for a demonstration.</w:t>
      </w:r>
      <w:r w:rsidR="00586284" w:rsidRPr="00586284">
        <w:t xml:space="preserve"> </w:t>
      </w:r>
      <w:r w:rsidR="00586284">
        <w:t>Take a photo and video of your working prot</w:t>
      </w:r>
      <w:r w:rsidR="007C1F1E">
        <w:t>otype for later inclusion in your ER.</w:t>
      </w:r>
    </w:p>
    <w:p w:rsidR="000D1C63" w:rsidRDefault="000D1C63" w:rsidP="00D24CFA">
      <w:pPr>
        <w:pStyle w:val="ListParagraph"/>
        <w:numPr>
          <w:ilvl w:val="0"/>
          <w:numId w:val="28"/>
        </w:numPr>
      </w:pPr>
      <w:r>
        <w:t>(</w:t>
      </w:r>
      <w:r w:rsidRPr="00885BF0">
        <w:rPr>
          <w:b/>
        </w:rPr>
        <w:t>15 Marks</w:t>
      </w:r>
      <w:r>
        <w:t>) (</w:t>
      </w:r>
      <w:r w:rsidRPr="00885BF0">
        <w:rPr>
          <w:i/>
        </w:rPr>
        <w:t>approximately 1 hour</w:t>
      </w:r>
      <w:r>
        <w:t>) (</w:t>
      </w:r>
      <w:r w:rsidRPr="00885BF0">
        <w:rPr>
          <w:i/>
        </w:rPr>
        <w:t>Matt, Justin</w:t>
      </w:r>
      <w:r w:rsidR="00F210E5" w:rsidRPr="00885BF0">
        <w:rPr>
          <w:i/>
        </w:rPr>
        <w:t>,</w:t>
      </w:r>
      <w:r w:rsidRPr="00885BF0">
        <w:rPr>
          <w:i/>
        </w:rPr>
        <w:t xml:space="preserve"> and Kyle</w:t>
      </w:r>
      <w:r w:rsidR="00586284">
        <w:t xml:space="preserve">)  Dismantle the prototype and assemble a </w:t>
      </w:r>
      <w:r>
        <w:t>permanent circuit on the printed circuit board provided for you. Again, raise your hand when you have completed this stage before bringing your circuit to my desk for a demonstration.</w:t>
      </w:r>
      <w:r w:rsidR="00885BF0">
        <w:t xml:space="preserve"> </w:t>
      </w:r>
      <w:r>
        <w:t xml:space="preserve"> (</w:t>
      </w:r>
      <w:proofErr w:type="spellStart"/>
      <w:r w:rsidRPr="00586284">
        <w:rPr>
          <w:i/>
        </w:rPr>
        <w:t>Rafe</w:t>
      </w:r>
      <w:proofErr w:type="spellEnd"/>
      <w:r w:rsidR="00586284">
        <w:t>)</w:t>
      </w:r>
      <w:r>
        <w:t xml:space="preserve"> </w:t>
      </w:r>
      <w:r w:rsidR="00586284">
        <w:t xml:space="preserve"> Replace the supplied microcontroller with your original and develop the</w:t>
      </w:r>
      <w:r w:rsidR="000364F8">
        <w:t xml:space="preserve"> code for the game from scratch using tips </w:t>
      </w:r>
      <w:r w:rsidR="000364F8" w:rsidRPr="00002F64">
        <w:rPr>
          <w:b/>
        </w:rPr>
        <w:t>found in an email</w:t>
      </w:r>
      <w:r w:rsidR="00002F64" w:rsidRPr="00002F64">
        <w:rPr>
          <w:b/>
        </w:rPr>
        <w:t xml:space="preserve"> to you</w:t>
      </w:r>
      <w:r w:rsidR="000364F8">
        <w:t xml:space="preserve">. </w:t>
      </w:r>
    </w:p>
    <w:p w:rsidR="00D24CFA" w:rsidRDefault="000D1C63" w:rsidP="00D24CFA">
      <w:pPr>
        <w:pStyle w:val="ListParagraph"/>
        <w:numPr>
          <w:ilvl w:val="0"/>
          <w:numId w:val="28"/>
        </w:numPr>
      </w:pPr>
      <w:r>
        <w:t>(</w:t>
      </w:r>
      <w:r w:rsidRPr="00F210E5">
        <w:rPr>
          <w:b/>
        </w:rPr>
        <w:t>5 Marks</w:t>
      </w:r>
      <w:r>
        <w:t>) (</w:t>
      </w:r>
      <w:r>
        <w:rPr>
          <w:i/>
        </w:rPr>
        <w:t>submitted by 6pm tonight</w:t>
      </w:r>
      <w:r>
        <w:t>)</w:t>
      </w:r>
      <w:r w:rsidR="00F210E5">
        <w:t xml:space="preserve"> </w:t>
      </w:r>
      <w:r w:rsidR="00586284">
        <w:t>Add</w:t>
      </w:r>
      <w:r w:rsidR="00F210E5">
        <w:t xml:space="preserve"> one final Engineering Report entry entitled </w:t>
      </w:r>
      <w:r w:rsidR="00F210E5" w:rsidRPr="00625B76">
        <w:rPr>
          <w:rFonts w:ascii="Arial" w:hAnsi="Arial" w:cs="Arial"/>
          <w:b/>
          <w:sz w:val="22"/>
          <w:szCs w:val="22"/>
        </w:rPr>
        <w:t>Final Exam: Memory</w:t>
      </w:r>
      <w:r w:rsidR="00F210E5">
        <w:t xml:space="preserve">. </w:t>
      </w:r>
      <w:r w:rsidR="00B920AB">
        <w:t xml:space="preserve"> </w:t>
      </w:r>
      <w:r w:rsidR="00F210E5">
        <w:t xml:space="preserve">Include the sections: </w:t>
      </w:r>
      <w:r w:rsidR="00F210E5" w:rsidRPr="002F0BCB">
        <w:rPr>
          <w:i/>
        </w:rPr>
        <w:t xml:space="preserve">Purpose, Reference, </w:t>
      </w:r>
      <w:r w:rsidR="002F0BCB">
        <w:rPr>
          <w:i/>
        </w:rPr>
        <w:t xml:space="preserve">Procedure, </w:t>
      </w:r>
      <w:r w:rsidR="00F210E5" w:rsidRPr="002F0BCB">
        <w:rPr>
          <w:i/>
        </w:rPr>
        <w:t>Schematic, Parts List, and Media</w:t>
      </w:r>
      <w:r w:rsidR="00F210E5">
        <w:t xml:space="preserve">. </w:t>
      </w:r>
      <w:r w:rsidR="00625B76">
        <w:t xml:space="preserve"> </w:t>
      </w:r>
      <w:proofErr w:type="spellStart"/>
      <w:r w:rsidR="00F210E5">
        <w:t>Rafe</w:t>
      </w:r>
      <w:proofErr w:type="spellEnd"/>
      <w:r w:rsidR="00F210E5">
        <w:t xml:space="preserve"> will also include his documented code.</w:t>
      </w:r>
      <w:r w:rsidR="00831A36">
        <w:t xml:space="preserve"> </w:t>
      </w:r>
      <w:r w:rsidR="00831A36" w:rsidRPr="006370B8">
        <w:rPr>
          <w:b/>
        </w:rPr>
        <w:t>A copy of this exam has been posted to our subject conference to assist with the preparation of your submission</w:t>
      </w:r>
      <w:r w:rsidR="00831A36">
        <w:t xml:space="preserve">.  Submit your ER by </w:t>
      </w:r>
      <w:r w:rsidR="00831A36" w:rsidRPr="00510E06">
        <w:rPr>
          <w:b/>
        </w:rPr>
        <w:t>6</w:t>
      </w:r>
      <w:r w:rsidR="00510E06" w:rsidRPr="00510E06">
        <w:rPr>
          <w:b/>
        </w:rPr>
        <w:t xml:space="preserve"> </w:t>
      </w:r>
      <w:r w:rsidR="00831A36" w:rsidRPr="00510E06">
        <w:rPr>
          <w:b/>
        </w:rPr>
        <w:t>pm tonight</w:t>
      </w:r>
      <w:r w:rsidR="00831A36">
        <w:t>.</w:t>
      </w:r>
    </w:p>
    <w:p w:rsidR="00DE788A" w:rsidRDefault="00DE788A" w:rsidP="00DE788A">
      <w:pPr>
        <w:pStyle w:val="Heading3"/>
      </w:pPr>
      <w:r>
        <w:lastRenderedPageBreak/>
        <w:t xml:space="preserve">The </w:t>
      </w:r>
      <w:r w:rsidR="00985C7D">
        <w:t xml:space="preserve">Memory </w:t>
      </w:r>
      <w:r>
        <w:t>Schematic</w:t>
      </w:r>
    </w:p>
    <w:p w:rsidR="00227CDE" w:rsidRDefault="00227CDE" w:rsidP="00985C7D">
      <w:r>
        <w:t xml:space="preserve">A larger </w:t>
      </w:r>
      <w:r w:rsidR="00DC6A47">
        <w:t xml:space="preserve">screen </w:t>
      </w:r>
      <w:r>
        <w:t>version of the schematic is available at,</w:t>
      </w:r>
    </w:p>
    <w:p w:rsidR="00985C7D" w:rsidRDefault="00985C7D" w:rsidP="00985C7D"/>
    <w:p w:rsidR="00227CDE" w:rsidRDefault="007447DA" w:rsidP="00227CDE">
      <w:pPr>
        <w:jc w:val="center"/>
      </w:pPr>
      <w:hyperlink r:id="rId8" w:history="1">
        <w:r w:rsidR="00227CDE" w:rsidRPr="00AE5AE4">
          <w:rPr>
            <w:rStyle w:val="Hyperlink"/>
          </w:rPr>
          <w:t>http://darcy.rsgc.on.ca/ACES/TER4M/Exams/images/MemorySchematic.jpg</w:t>
        </w:r>
      </w:hyperlink>
    </w:p>
    <w:p w:rsidR="00D24CFA" w:rsidRDefault="00D24CFA"/>
    <w:p w:rsidR="00D24CFA" w:rsidRDefault="00DC6A47" w:rsidP="00D24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71704" cy="7247459"/>
            <wp:effectExtent l="19050" t="0" r="0" b="0"/>
            <wp:docPr id="7" name="Picture 6" descr="MemorySchematic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SchematicRotat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899" cy="726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FA" w:rsidRDefault="00985C7D" w:rsidP="00D24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E5AE4">
        <w:rPr>
          <w:rFonts w:ascii="Arial" w:hAnsi="Arial" w:cs="Arial"/>
          <w:b/>
        </w:rPr>
        <w:lastRenderedPageBreak/>
        <w:t>A</w:t>
      </w:r>
      <w:r w:rsidR="004F3F87">
        <w:rPr>
          <w:rFonts w:ascii="Arial" w:hAnsi="Arial" w:cs="Arial"/>
          <w:b/>
        </w:rPr>
        <w:t>TM</w:t>
      </w:r>
      <w:r w:rsidR="00AE5AE4">
        <w:rPr>
          <w:rFonts w:ascii="Arial" w:hAnsi="Arial" w:cs="Arial"/>
          <w:b/>
        </w:rPr>
        <w:t>ega328P Pin Diagram</w:t>
      </w:r>
    </w:p>
    <w:p w:rsidR="00EE3A0E" w:rsidRDefault="00EE3A0E" w:rsidP="00D24CFA">
      <w:pPr>
        <w:rPr>
          <w:rFonts w:ascii="Arial" w:hAnsi="Arial" w:cs="Arial"/>
          <w:b/>
        </w:rPr>
      </w:pPr>
    </w:p>
    <w:p w:rsidR="00AE5AE4" w:rsidRDefault="00D24CFA" w:rsidP="00D24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161064" cy="2758038"/>
            <wp:effectExtent l="19050" t="0" r="0" b="0"/>
            <wp:docPr id="3" name="Picture 2" descr="BreadboardArduinoIntroPics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ArduinoIntroPics06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202" cy="27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FA" w:rsidRDefault="00D24CFA">
      <w:pPr>
        <w:rPr>
          <w:rFonts w:ascii="Arial" w:hAnsi="Arial" w:cs="Arial"/>
          <w:b/>
        </w:rPr>
      </w:pPr>
    </w:p>
    <w:p w:rsidR="00665AFC" w:rsidRDefault="00665AFC" w:rsidP="00665AFC">
      <w:pPr>
        <w:rPr>
          <w:rFonts w:ascii="Arial" w:hAnsi="Arial" w:cs="Arial"/>
          <w:b/>
        </w:rPr>
      </w:pPr>
      <w:r w:rsidRPr="00BE5140">
        <w:rPr>
          <w:rFonts w:ascii="Arial" w:hAnsi="Arial" w:cs="Arial"/>
          <w:b/>
        </w:rPr>
        <w:t>The Parts List</w:t>
      </w:r>
    </w:p>
    <w:p w:rsidR="00D62080" w:rsidRPr="00ED0052" w:rsidRDefault="00D62080" w:rsidP="00ED0052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9360" w:type="dxa"/>
        <w:jc w:val="center"/>
        <w:tblLook w:val="04A0"/>
      </w:tblPr>
      <w:tblGrid>
        <w:gridCol w:w="9360"/>
      </w:tblGrid>
      <w:tr w:rsidR="00D62080" w:rsidRPr="00D62080" w:rsidTr="00DE788A">
        <w:trPr>
          <w:jc w:val="center"/>
        </w:trPr>
        <w:tc>
          <w:tcPr>
            <w:tcW w:w="9576" w:type="dxa"/>
            <w:shd w:val="clear" w:color="auto" w:fill="DBE5F1" w:themeFill="accent1" w:themeFillTint="33"/>
          </w:tcPr>
          <w:p w:rsidR="00D62080" w:rsidRPr="00D62080" w:rsidRDefault="00D62080" w:rsidP="00D62080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b/>
                <w:sz w:val="20"/>
                <w:szCs w:val="20"/>
              </w:rPr>
              <w:t xml:space="preserve">Part   Value   Device         Package      Description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328P           DIL28-3      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DIL28-3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Dual In Line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D62080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C1     10uF    CPOL-USTAP5-70 TAP5-70      POLARIZED CAPACITOR, American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D62080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C2     1uF     CPOL-USTAP5-70 TAP5-70      POLARIZED CAPACITOR, American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D62080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DCJACK DCJ0202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DCJ0202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DCJ0202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DC POWER JACK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L7805          78XXL        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78XXL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VOLTAGE REGULATOR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LD1            DUOLED-RG-C    DUOLED-C-5MM DUO LED   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LD2            DUOLED-RG-C    DUOLED-C-5MM DUO LED   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LD3            DUOLED-RG-C    DUOLED-C-5MM DUO LED   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LD4            DUOLED-RG-C    DUOLED-C-5MM DUO LED   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LD5            DUOLED-RG-C    DUOLED-C-5MM DUO LED   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R1     220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R2     220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R3     220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R4     220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R5     1K 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R6     10K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R7     220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R8     10K     R-US_0207/10   0207/10      RESISTOR, American symbol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S1     TL32PO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TL32PO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 TL3XPO       TINY SWITCH ON - MOM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S2     TL32PO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TL32PO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 TL3XPO       TINY SWITCH ON - MOM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S3     TL32PO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TL32PO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 TL3XPO       TINY SWITCH ON - MOM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S4     TL32PO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TL32PO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 TL3XPO       TINY SWITCH ON - MOM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D62080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S5             10-XX          B3F-10XX     OMRON SWITCH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S6     RACON12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RACON12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D62080">
              <w:rPr>
                <w:rFonts w:ascii="Courier New" w:hAnsi="Courier New" w:cs="Courier New"/>
                <w:sz w:val="20"/>
                <w:szCs w:val="20"/>
              </w:rPr>
              <w:t>RACON12</w:t>
            </w:r>
            <w:proofErr w:type="spellEnd"/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ITT SWITCH   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EE59F7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VR5    10K     TRIM_US-B64Y   B64Y         POTENTIOMETER                                                        </w:t>
            </w:r>
          </w:p>
        </w:tc>
      </w:tr>
      <w:tr w:rsidR="00D62080" w:rsidRPr="00D62080" w:rsidTr="00DE788A">
        <w:trPr>
          <w:jc w:val="center"/>
        </w:trPr>
        <w:tc>
          <w:tcPr>
            <w:tcW w:w="9576" w:type="dxa"/>
          </w:tcPr>
          <w:p w:rsidR="00D62080" w:rsidRPr="00D62080" w:rsidRDefault="00D62080" w:rsidP="007973A8">
            <w:pPr>
              <w:pStyle w:val="PlainText"/>
              <w:rPr>
                <w:rFonts w:ascii="Courier New" w:hAnsi="Courier New" w:cs="Courier New"/>
                <w:sz w:val="20"/>
                <w:szCs w:val="20"/>
              </w:rPr>
            </w:pP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XTAL1  16MHZ   10G7A-12.5KHZ  </w:t>
            </w:r>
            <w:r w:rsidR="007973A8">
              <w:rPr>
                <w:rFonts w:ascii="Courier New" w:hAnsi="Courier New" w:cs="Courier New"/>
                <w:sz w:val="20"/>
                <w:szCs w:val="20"/>
              </w:rPr>
              <w:t>HC49U        Resonator</w:t>
            </w:r>
            <w:r w:rsidRPr="00D62080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</w:tbl>
    <w:p w:rsidR="00DE788A" w:rsidRDefault="00D62080" w:rsidP="00DE788A">
      <w:pPr>
        <w:pStyle w:val="PlainText"/>
        <w:rPr>
          <w:rFonts w:ascii="Courier New" w:hAnsi="Courier New" w:cs="Courier New"/>
        </w:rPr>
      </w:pPr>
      <w:r w:rsidRPr="00ED0052">
        <w:rPr>
          <w:rFonts w:ascii="Courier New" w:hAnsi="Courier New" w:cs="Courier New"/>
        </w:rPr>
        <w:t xml:space="preserve"> </w:t>
      </w:r>
    </w:p>
    <w:sectPr w:rsidR="00DE788A" w:rsidSect="009F6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44" w:rsidRDefault="002B1E44">
      <w:r>
        <w:separator/>
      </w:r>
    </w:p>
  </w:endnote>
  <w:endnote w:type="continuationSeparator" w:id="0">
    <w:p w:rsidR="002B1E44" w:rsidRDefault="002B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26" w:rsidRDefault="00731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038"/>
      <w:docPartObj>
        <w:docPartGallery w:val="Page Numbers (Bottom of Page)"/>
        <w:docPartUnique/>
      </w:docPartObj>
    </w:sdtPr>
    <w:sdtContent>
      <w:p w:rsidR="004F3F87" w:rsidRDefault="007447DA">
        <w:pPr>
          <w:pStyle w:val="Footer"/>
          <w:jc w:val="center"/>
        </w:pPr>
        <w:fldSimple w:instr=" PAGE   \* MERGEFORMAT ">
          <w:r w:rsidR="00731526">
            <w:rPr>
              <w:noProof/>
            </w:rPr>
            <w:t>- 1 -</w:t>
          </w:r>
        </w:fldSimple>
      </w:p>
    </w:sdtContent>
  </w:sdt>
  <w:p w:rsidR="004F3F87" w:rsidRDefault="004F3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26" w:rsidRDefault="00731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44" w:rsidRDefault="002B1E44">
      <w:r>
        <w:separator/>
      </w:r>
    </w:p>
  </w:footnote>
  <w:footnote w:type="continuationSeparator" w:id="0">
    <w:p w:rsidR="002B1E44" w:rsidRDefault="002B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26" w:rsidRDefault="00731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C7" w:rsidRPr="00C20617" w:rsidRDefault="00C65AC7" w:rsidP="009F6172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936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 w:rsidR="001050D3">
      <w:rPr>
        <w:rFonts w:ascii="Book Antiqua" w:hAnsi="Book Antiqua"/>
        <w:b/>
        <w:sz w:val="28"/>
        <w:szCs w:val="28"/>
      </w:rPr>
      <w:t>Robotics and Control Systems</w:t>
    </w:r>
  </w:p>
  <w:p w:rsidR="00C65AC7" w:rsidRDefault="00DE50E8" w:rsidP="009F6172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9360"/>
      </w:tabs>
      <w:rPr>
        <w:rFonts w:ascii="Book Antiqua" w:hAnsi="Book Antiqua"/>
        <w:i/>
      </w:rPr>
    </w:pPr>
    <w:r>
      <w:rPr>
        <w:rFonts w:ascii="Book Antiqua" w:hAnsi="Book Antiqua"/>
      </w:rPr>
      <w:t>2013 TER</w:t>
    </w:r>
    <w:r w:rsidR="008A4F54">
      <w:rPr>
        <w:rFonts w:ascii="Book Antiqua" w:hAnsi="Book Antiqua"/>
      </w:rPr>
      <w:t>4</w:t>
    </w:r>
    <w:r w:rsidR="00C65AC7">
      <w:rPr>
        <w:rFonts w:ascii="Book Antiqua" w:hAnsi="Book Antiqua"/>
      </w:rPr>
      <w:t xml:space="preserve">M </w:t>
    </w:r>
    <w:r w:rsidR="00C65AC7" w:rsidRPr="00C20617">
      <w:rPr>
        <w:rFonts w:ascii="Book Antiqua" w:hAnsi="Book Antiqua"/>
      </w:rPr>
      <w:t>Final Examination</w:t>
    </w:r>
    <w:r w:rsidR="00C65AC7" w:rsidRPr="00C20617">
      <w:rPr>
        <w:rFonts w:ascii="Book Antiqua" w:hAnsi="Book Antiqua"/>
      </w:rPr>
      <w:tab/>
    </w:r>
    <w:r w:rsidR="00C65AC7" w:rsidRPr="00C20617">
      <w:rPr>
        <w:rFonts w:ascii="Book Antiqua" w:hAnsi="Book Antiqua"/>
      </w:rPr>
      <w:tab/>
      <w:t xml:space="preserve">Instructor: </w:t>
    </w:r>
    <w:r w:rsidR="00C65AC7" w:rsidRPr="00C20617">
      <w:rPr>
        <w:rFonts w:ascii="Book Antiqua" w:hAnsi="Book Antiqua"/>
        <w:i/>
      </w:rPr>
      <w:t>C. D’Arcy</w:t>
    </w:r>
  </w:p>
  <w:p w:rsidR="00C65AC7" w:rsidRPr="00C20617" w:rsidRDefault="00DE50E8" w:rsidP="009F6172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400"/>
        <w:tab w:val="right" w:pos="9360"/>
      </w:tabs>
      <w:rPr>
        <w:rFonts w:ascii="Book Antiqua" w:hAnsi="Book Antiqua"/>
      </w:rPr>
    </w:pPr>
    <w:r>
      <w:rPr>
        <w:rFonts w:ascii="Book Antiqua" w:hAnsi="Book Antiqua"/>
      </w:rPr>
      <w:t>Tuesday June 4, 2013</w:t>
    </w:r>
    <w:r w:rsidR="00C65AC7">
      <w:rPr>
        <w:rFonts w:ascii="Book Antiqua" w:hAnsi="Book Antiqua"/>
      </w:rPr>
      <w:t xml:space="preserve"> </w:t>
    </w:r>
    <w:r>
      <w:rPr>
        <w:rFonts w:ascii="Book Antiqua" w:hAnsi="Book Antiqua"/>
      </w:rPr>
      <w:t>∙8</w:t>
    </w:r>
    <w:r w:rsidR="00C65AC7">
      <w:rPr>
        <w:rFonts w:ascii="Book Antiqua" w:hAnsi="Book Antiqua"/>
      </w:rPr>
      <w:t xml:space="preserve">:30 </w:t>
    </w:r>
    <w:r>
      <w:rPr>
        <w:rFonts w:ascii="Book Antiqua" w:hAnsi="Book Antiqua"/>
      </w:rPr>
      <w:t>– 10</w:t>
    </w:r>
    <w:r w:rsidR="00731526">
      <w:rPr>
        <w:rFonts w:ascii="Book Antiqua" w:hAnsi="Book Antiqua"/>
      </w:rPr>
      <w:t>:30 a</w:t>
    </w:r>
    <w:r w:rsidR="008A4F54">
      <w:rPr>
        <w:rFonts w:ascii="Book Antiqua" w:hAnsi="Book Antiqua"/>
      </w:rPr>
      <w:t>m</w:t>
    </w:r>
    <w:r w:rsidR="00C65AC7">
      <w:rPr>
        <w:rFonts w:ascii="Book Antiqua" w:hAnsi="Book Antiqua"/>
      </w:rPr>
      <w:tab/>
    </w:r>
    <w:r w:rsidR="00C65AC7" w:rsidRPr="00D80B6F">
      <w:rPr>
        <w:rFonts w:ascii="Book Antiqua" w:hAnsi="Book Antiqua"/>
        <w:b/>
      </w:rPr>
      <w:t>/</w:t>
    </w:r>
    <w:r w:rsidR="00C65AC7">
      <w:rPr>
        <w:rFonts w:ascii="Book Antiqua" w:hAnsi="Book Antiqua"/>
        <w:b/>
      </w:rPr>
      <w:t>3</w:t>
    </w:r>
    <w:r w:rsidR="00C65AC7" w:rsidRPr="00D80B6F">
      <w:rPr>
        <w:rFonts w:ascii="Book Antiqua" w:hAnsi="Book Antiqua"/>
        <w:b/>
      </w:rPr>
      <w:t>0</w:t>
    </w:r>
    <w:r w:rsidR="00C65AC7">
      <w:rPr>
        <w:rFonts w:ascii="Book Antiqua" w:hAnsi="Book Antiqua"/>
      </w:rPr>
      <w:tab/>
      <w:t xml:space="preserve">Duration: </w:t>
    </w:r>
    <w:r w:rsidR="00932EA9">
      <w:rPr>
        <w:rFonts w:ascii="Book Antiqua" w:hAnsi="Book Antiqua"/>
      </w:rPr>
      <w:t>2</w:t>
    </w:r>
    <w:r w:rsidR="00C65AC7">
      <w:rPr>
        <w:rFonts w:ascii="Book Antiqua" w:hAnsi="Book Antiqua"/>
      </w:rPr>
      <w:t>h</w:t>
    </w:r>
    <w:r w:rsidR="00932EA9">
      <w:rPr>
        <w:rFonts w:ascii="Book Antiqua" w:hAnsi="Book Antiqua"/>
      </w:rPr>
      <w:t>+</w:t>
    </w:r>
    <w:r w:rsidR="00247E53">
      <w:rPr>
        <w:rFonts w:ascii="Book Antiqua" w:hAnsi="Book Antiqua"/>
      </w:rPr>
      <w:t>; Length: 3 pages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26" w:rsidRDefault="00731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2153"/>
    <w:multiLevelType w:val="hybridMultilevel"/>
    <w:tmpl w:val="2DC0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41749"/>
    <w:multiLevelType w:val="hybridMultilevel"/>
    <w:tmpl w:val="F368A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A782C"/>
    <w:multiLevelType w:val="hybridMultilevel"/>
    <w:tmpl w:val="F61C26DE"/>
    <w:lvl w:ilvl="0" w:tplc="0409000F">
      <w:start w:val="1"/>
      <w:numFmt w:val="decimal"/>
      <w:lvlText w:val="%1."/>
      <w:lvlJc w:val="left"/>
      <w:pPr>
        <w:ind w:left="3582" w:hanging="360"/>
      </w:pPr>
    </w:lvl>
    <w:lvl w:ilvl="1" w:tplc="04090019" w:tentative="1">
      <w:start w:val="1"/>
      <w:numFmt w:val="lowerLetter"/>
      <w:lvlText w:val="%2."/>
      <w:lvlJc w:val="left"/>
      <w:pPr>
        <w:ind w:left="4302" w:hanging="360"/>
      </w:pPr>
    </w:lvl>
    <w:lvl w:ilvl="2" w:tplc="0409001B" w:tentative="1">
      <w:start w:val="1"/>
      <w:numFmt w:val="lowerRoman"/>
      <w:lvlText w:val="%3."/>
      <w:lvlJc w:val="right"/>
      <w:pPr>
        <w:ind w:left="5022" w:hanging="180"/>
      </w:pPr>
    </w:lvl>
    <w:lvl w:ilvl="3" w:tplc="0409000F" w:tentative="1">
      <w:start w:val="1"/>
      <w:numFmt w:val="decimal"/>
      <w:lvlText w:val="%4."/>
      <w:lvlJc w:val="left"/>
      <w:pPr>
        <w:ind w:left="5742" w:hanging="360"/>
      </w:pPr>
    </w:lvl>
    <w:lvl w:ilvl="4" w:tplc="04090019" w:tentative="1">
      <w:start w:val="1"/>
      <w:numFmt w:val="lowerLetter"/>
      <w:lvlText w:val="%5."/>
      <w:lvlJc w:val="left"/>
      <w:pPr>
        <w:ind w:left="6462" w:hanging="360"/>
      </w:pPr>
    </w:lvl>
    <w:lvl w:ilvl="5" w:tplc="0409001B" w:tentative="1">
      <w:start w:val="1"/>
      <w:numFmt w:val="lowerRoman"/>
      <w:lvlText w:val="%6."/>
      <w:lvlJc w:val="right"/>
      <w:pPr>
        <w:ind w:left="7182" w:hanging="180"/>
      </w:pPr>
    </w:lvl>
    <w:lvl w:ilvl="6" w:tplc="0409000F" w:tentative="1">
      <w:start w:val="1"/>
      <w:numFmt w:val="decimal"/>
      <w:lvlText w:val="%7."/>
      <w:lvlJc w:val="left"/>
      <w:pPr>
        <w:ind w:left="7902" w:hanging="360"/>
      </w:pPr>
    </w:lvl>
    <w:lvl w:ilvl="7" w:tplc="04090019" w:tentative="1">
      <w:start w:val="1"/>
      <w:numFmt w:val="lowerLetter"/>
      <w:lvlText w:val="%8."/>
      <w:lvlJc w:val="left"/>
      <w:pPr>
        <w:ind w:left="8622" w:hanging="360"/>
      </w:pPr>
    </w:lvl>
    <w:lvl w:ilvl="8" w:tplc="040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1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76FB6"/>
    <w:multiLevelType w:val="hybridMultilevel"/>
    <w:tmpl w:val="D6C6F93E"/>
    <w:lvl w:ilvl="0" w:tplc="0409000F">
      <w:start w:val="1"/>
      <w:numFmt w:val="decimal"/>
      <w:lvlText w:val="%1."/>
      <w:lvlJc w:val="left"/>
      <w:pPr>
        <w:ind w:left="3582" w:hanging="360"/>
      </w:pPr>
    </w:lvl>
    <w:lvl w:ilvl="1" w:tplc="04090019" w:tentative="1">
      <w:start w:val="1"/>
      <w:numFmt w:val="lowerLetter"/>
      <w:lvlText w:val="%2."/>
      <w:lvlJc w:val="left"/>
      <w:pPr>
        <w:ind w:left="4302" w:hanging="360"/>
      </w:pPr>
    </w:lvl>
    <w:lvl w:ilvl="2" w:tplc="0409001B" w:tentative="1">
      <w:start w:val="1"/>
      <w:numFmt w:val="lowerRoman"/>
      <w:lvlText w:val="%3."/>
      <w:lvlJc w:val="right"/>
      <w:pPr>
        <w:ind w:left="5022" w:hanging="180"/>
      </w:pPr>
    </w:lvl>
    <w:lvl w:ilvl="3" w:tplc="0409000F" w:tentative="1">
      <w:start w:val="1"/>
      <w:numFmt w:val="decimal"/>
      <w:lvlText w:val="%4."/>
      <w:lvlJc w:val="left"/>
      <w:pPr>
        <w:ind w:left="5742" w:hanging="360"/>
      </w:pPr>
    </w:lvl>
    <w:lvl w:ilvl="4" w:tplc="04090019" w:tentative="1">
      <w:start w:val="1"/>
      <w:numFmt w:val="lowerLetter"/>
      <w:lvlText w:val="%5."/>
      <w:lvlJc w:val="left"/>
      <w:pPr>
        <w:ind w:left="6462" w:hanging="360"/>
      </w:pPr>
    </w:lvl>
    <w:lvl w:ilvl="5" w:tplc="0409001B" w:tentative="1">
      <w:start w:val="1"/>
      <w:numFmt w:val="lowerRoman"/>
      <w:lvlText w:val="%6."/>
      <w:lvlJc w:val="right"/>
      <w:pPr>
        <w:ind w:left="7182" w:hanging="180"/>
      </w:pPr>
    </w:lvl>
    <w:lvl w:ilvl="6" w:tplc="0409000F" w:tentative="1">
      <w:start w:val="1"/>
      <w:numFmt w:val="decimal"/>
      <w:lvlText w:val="%7."/>
      <w:lvlJc w:val="left"/>
      <w:pPr>
        <w:ind w:left="7902" w:hanging="360"/>
      </w:pPr>
    </w:lvl>
    <w:lvl w:ilvl="7" w:tplc="04090019" w:tentative="1">
      <w:start w:val="1"/>
      <w:numFmt w:val="lowerLetter"/>
      <w:lvlText w:val="%8."/>
      <w:lvlJc w:val="left"/>
      <w:pPr>
        <w:ind w:left="8622" w:hanging="360"/>
      </w:pPr>
    </w:lvl>
    <w:lvl w:ilvl="8" w:tplc="040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12">
    <w:nsid w:val="53257A30"/>
    <w:multiLevelType w:val="hybridMultilevel"/>
    <w:tmpl w:val="A61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5CD47E74"/>
    <w:multiLevelType w:val="hybridMultilevel"/>
    <w:tmpl w:val="0CFC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856"/>
    <w:multiLevelType w:val="hybridMultilevel"/>
    <w:tmpl w:val="E8B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72E3B"/>
    <w:multiLevelType w:val="hybridMultilevel"/>
    <w:tmpl w:val="9C3C1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8D747F"/>
    <w:multiLevelType w:val="hybridMultilevel"/>
    <w:tmpl w:val="FF42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069B1"/>
    <w:multiLevelType w:val="hybridMultilevel"/>
    <w:tmpl w:val="14F8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13719"/>
    <w:multiLevelType w:val="hybridMultilevel"/>
    <w:tmpl w:val="E51C009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4">
    <w:nsid w:val="6D924349"/>
    <w:multiLevelType w:val="hybridMultilevel"/>
    <w:tmpl w:val="0796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DDA1656"/>
    <w:multiLevelType w:val="hybridMultilevel"/>
    <w:tmpl w:val="3ABC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16089"/>
    <w:multiLevelType w:val="hybridMultilevel"/>
    <w:tmpl w:val="85C0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8"/>
  </w:num>
  <w:num w:numId="5">
    <w:abstractNumId w:val="27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26"/>
  </w:num>
  <w:num w:numId="16">
    <w:abstractNumId w:val="19"/>
  </w:num>
  <w:num w:numId="17">
    <w:abstractNumId w:val="24"/>
  </w:num>
  <w:num w:numId="18">
    <w:abstractNumId w:val="23"/>
  </w:num>
  <w:num w:numId="19">
    <w:abstractNumId w:val="20"/>
  </w:num>
  <w:num w:numId="20">
    <w:abstractNumId w:val="1"/>
  </w:num>
  <w:num w:numId="21">
    <w:abstractNumId w:val="14"/>
  </w:num>
  <w:num w:numId="22">
    <w:abstractNumId w:val="15"/>
  </w:num>
  <w:num w:numId="23">
    <w:abstractNumId w:val="12"/>
  </w:num>
  <w:num w:numId="24">
    <w:abstractNumId w:val="11"/>
  </w:num>
  <w:num w:numId="25">
    <w:abstractNumId w:val="9"/>
  </w:num>
  <w:num w:numId="26">
    <w:abstractNumId w:val="25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AA"/>
    <w:rsid w:val="00002F64"/>
    <w:rsid w:val="00003717"/>
    <w:rsid w:val="0000396A"/>
    <w:rsid w:val="000246D4"/>
    <w:rsid w:val="00032862"/>
    <w:rsid w:val="000364F8"/>
    <w:rsid w:val="000430CB"/>
    <w:rsid w:val="00043E65"/>
    <w:rsid w:val="00062869"/>
    <w:rsid w:val="000676AD"/>
    <w:rsid w:val="00071FF3"/>
    <w:rsid w:val="000735EA"/>
    <w:rsid w:val="000978C5"/>
    <w:rsid w:val="000A7720"/>
    <w:rsid w:val="000C77DD"/>
    <w:rsid w:val="000D1C63"/>
    <w:rsid w:val="000D5C88"/>
    <w:rsid w:val="000E7566"/>
    <w:rsid w:val="000F6D33"/>
    <w:rsid w:val="001050D3"/>
    <w:rsid w:val="001176E2"/>
    <w:rsid w:val="00131625"/>
    <w:rsid w:val="00141BFD"/>
    <w:rsid w:val="001443AD"/>
    <w:rsid w:val="001572CA"/>
    <w:rsid w:val="001576DD"/>
    <w:rsid w:val="00157C9D"/>
    <w:rsid w:val="001608F1"/>
    <w:rsid w:val="00160A9F"/>
    <w:rsid w:val="0016286B"/>
    <w:rsid w:val="00163096"/>
    <w:rsid w:val="00183093"/>
    <w:rsid w:val="00187AE1"/>
    <w:rsid w:val="001A1082"/>
    <w:rsid w:val="001A16D2"/>
    <w:rsid w:val="001A22D9"/>
    <w:rsid w:val="001A3FF3"/>
    <w:rsid w:val="001A7421"/>
    <w:rsid w:val="001A7743"/>
    <w:rsid w:val="001B1873"/>
    <w:rsid w:val="001B7D7D"/>
    <w:rsid w:val="001C69E3"/>
    <w:rsid w:val="001D1422"/>
    <w:rsid w:val="001E4F69"/>
    <w:rsid w:val="00210C11"/>
    <w:rsid w:val="0021632B"/>
    <w:rsid w:val="0022064E"/>
    <w:rsid w:val="0022388C"/>
    <w:rsid w:val="00227CDE"/>
    <w:rsid w:val="00234F0D"/>
    <w:rsid w:val="002411AF"/>
    <w:rsid w:val="002411FF"/>
    <w:rsid w:val="00247E53"/>
    <w:rsid w:val="002531CE"/>
    <w:rsid w:val="00277464"/>
    <w:rsid w:val="00283AAA"/>
    <w:rsid w:val="0028684D"/>
    <w:rsid w:val="00287173"/>
    <w:rsid w:val="002963E0"/>
    <w:rsid w:val="002A070D"/>
    <w:rsid w:val="002A0C7B"/>
    <w:rsid w:val="002A103F"/>
    <w:rsid w:val="002A1BE9"/>
    <w:rsid w:val="002A31BB"/>
    <w:rsid w:val="002A717D"/>
    <w:rsid w:val="002B1E44"/>
    <w:rsid w:val="002B7D6B"/>
    <w:rsid w:val="002D34EC"/>
    <w:rsid w:val="002D5760"/>
    <w:rsid w:val="002E2013"/>
    <w:rsid w:val="002E3A6B"/>
    <w:rsid w:val="002E63B9"/>
    <w:rsid w:val="002F0BCB"/>
    <w:rsid w:val="002F111B"/>
    <w:rsid w:val="002F7904"/>
    <w:rsid w:val="002F7E7E"/>
    <w:rsid w:val="003169AC"/>
    <w:rsid w:val="00321435"/>
    <w:rsid w:val="003248A5"/>
    <w:rsid w:val="0033447C"/>
    <w:rsid w:val="00336DF5"/>
    <w:rsid w:val="00336E04"/>
    <w:rsid w:val="00352FA1"/>
    <w:rsid w:val="003542E6"/>
    <w:rsid w:val="00360659"/>
    <w:rsid w:val="00374436"/>
    <w:rsid w:val="00375B51"/>
    <w:rsid w:val="00394D5D"/>
    <w:rsid w:val="00397335"/>
    <w:rsid w:val="003A6193"/>
    <w:rsid w:val="003B251C"/>
    <w:rsid w:val="003B5A05"/>
    <w:rsid w:val="003D2760"/>
    <w:rsid w:val="003F06D6"/>
    <w:rsid w:val="003F54DC"/>
    <w:rsid w:val="00401B66"/>
    <w:rsid w:val="004135E8"/>
    <w:rsid w:val="0042315B"/>
    <w:rsid w:val="00427957"/>
    <w:rsid w:val="00446D3D"/>
    <w:rsid w:val="00452278"/>
    <w:rsid w:val="004545B5"/>
    <w:rsid w:val="00454DCD"/>
    <w:rsid w:val="00470D4F"/>
    <w:rsid w:val="00485965"/>
    <w:rsid w:val="004871C1"/>
    <w:rsid w:val="00496E68"/>
    <w:rsid w:val="004A0FBB"/>
    <w:rsid w:val="004A154B"/>
    <w:rsid w:val="004A234C"/>
    <w:rsid w:val="004A265D"/>
    <w:rsid w:val="004A4A63"/>
    <w:rsid w:val="004B05A2"/>
    <w:rsid w:val="004B32E1"/>
    <w:rsid w:val="004B5C5B"/>
    <w:rsid w:val="004B6B40"/>
    <w:rsid w:val="004C6197"/>
    <w:rsid w:val="004F3F87"/>
    <w:rsid w:val="00504EED"/>
    <w:rsid w:val="0050776C"/>
    <w:rsid w:val="00510E06"/>
    <w:rsid w:val="00512AEB"/>
    <w:rsid w:val="00524D59"/>
    <w:rsid w:val="00532161"/>
    <w:rsid w:val="0054564C"/>
    <w:rsid w:val="0055178C"/>
    <w:rsid w:val="005545CA"/>
    <w:rsid w:val="00560181"/>
    <w:rsid w:val="00573E55"/>
    <w:rsid w:val="005747D4"/>
    <w:rsid w:val="00580D34"/>
    <w:rsid w:val="00586284"/>
    <w:rsid w:val="00587308"/>
    <w:rsid w:val="005945C7"/>
    <w:rsid w:val="00596289"/>
    <w:rsid w:val="005A5F1F"/>
    <w:rsid w:val="005B221B"/>
    <w:rsid w:val="005D208B"/>
    <w:rsid w:val="005F6CEC"/>
    <w:rsid w:val="005F7CB1"/>
    <w:rsid w:val="00607D5A"/>
    <w:rsid w:val="00625B76"/>
    <w:rsid w:val="006370B8"/>
    <w:rsid w:val="006416A5"/>
    <w:rsid w:val="006445F0"/>
    <w:rsid w:val="00644739"/>
    <w:rsid w:val="006608C5"/>
    <w:rsid w:val="00663E7C"/>
    <w:rsid w:val="00665279"/>
    <w:rsid w:val="00665AFC"/>
    <w:rsid w:val="00667B49"/>
    <w:rsid w:val="006812E6"/>
    <w:rsid w:val="00681D16"/>
    <w:rsid w:val="006952ED"/>
    <w:rsid w:val="00695C59"/>
    <w:rsid w:val="006971AD"/>
    <w:rsid w:val="006A3DF2"/>
    <w:rsid w:val="006C2C1E"/>
    <w:rsid w:val="006C36E4"/>
    <w:rsid w:val="006C55A2"/>
    <w:rsid w:val="006C67CA"/>
    <w:rsid w:val="006F19E4"/>
    <w:rsid w:val="00701074"/>
    <w:rsid w:val="00703BB0"/>
    <w:rsid w:val="00706BAE"/>
    <w:rsid w:val="00706BEF"/>
    <w:rsid w:val="00707B86"/>
    <w:rsid w:val="0071637B"/>
    <w:rsid w:val="00725CF4"/>
    <w:rsid w:val="00726BDB"/>
    <w:rsid w:val="007305FD"/>
    <w:rsid w:val="00731526"/>
    <w:rsid w:val="00731771"/>
    <w:rsid w:val="007325DF"/>
    <w:rsid w:val="007447DA"/>
    <w:rsid w:val="00755D60"/>
    <w:rsid w:val="00763569"/>
    <w:rsid w:val="00765863"/>
    <w:rsid w:val="00766214"/>
    <w:rsid w:val="00772EAA"/>
    <w:rsid w:val="0077753C"/>
    <w:rsid w:val="00781C97"/>
    <w:rsid w:val="007829E9"/>
    <w:rsid w:val="0078399C"/>
    <w:rsid w:val="00783D74"/>
    <w:rsid w:val="007918DD"/>
    <w:rsid w:val="007973A8"/>
    <w:rsid w:val="007A1C7B"/>
    <w:rsid w:val="007A20CF"/>
    <w:rsid w:val="007A396C"/>
    <w:rsid w:val="007A53EE"/>
    <w:rsid w:val="007C1F1E"/>
    <w:rsid w:val="007C4BF3"/>
    <w:rsid w:val="007C59E7"/>
    <w:rsid w:val="007E43CD"/>
    <w:rsid w:val="007E6AB2"/>
    <w:rsid w:val="007F42F7"/>
    <w:rsid w:val="007F66F5"/>
    <w:rsid w:val="00805B9C"/>
    <w:rsid w:val="00812364"/>
    <w:rsid w:val="00816200"/>
    <w:rsid w:val="008211EA"/>
    <w:rsid w:val="00822401"/>
    <w:rsid w:val="00823E49"/>
    <w:rsid w:val="00827370"/>
    <w:rsid w:val="00831A36"/>
    <w:rsid w:val="008454BD"/>
    <w:rsid w:val="0084571E"/>
    <w:rsid w:val="008457A3"/>
    <w:rsid w:val="00851895"/>
    <w:rsid w:val="00851A4F"/>
    <w:rsid w:val="008576A9"/>
    <w:rsid w:val="00881DA3"/>
    <w:rsid w:val="0088296D"/>
    <w:rsid w:val="00885BF0"/>
    <w:rsid w:val="008865DF"/>
    <w:rsid w:val="008A31DB"/>
    <w:rsid w:val="008A4F54"/>
    <w:rsid w:val="008B3429"/>
    <w:rsid w:val="008B5A4C"/>
    <w:rsid w:val="008C170F"/>
    <w:rsid w:val="008C6726"/>
    <w:rsid w:val="008C69A8"/>
    <w:rsid w:val="008C7390"/>
    <w:rsid w:val="008D6E58"/>
    <w:rsid w:val="008E11C3"/>
    <w:rsid w:val="008E364E"/>
    <w:rsid w:val="008E4009"/>
    <w:rsid w:val="008F06F5"/>
    <w:rsid w:val="008F2D87"/>
    <w:rsid w:val="00901B9C"/>
    <w:rsid w:val="009171B4"/>
    <w:rsid w:val="009239E2"/>
    <w:rsid w:val="00932EA9"/>
    <w:rsid w:val="00935A7A"/>
    <w:rsid w:val="00936C33"/>
    <w:rsid w:val="00940138"/>
    <w:rsid w:val="009441AC"/>
    <w:rsid w:val="00946741"/>
    <w:rsid w:val="00951F8E"/>
    <w:rsid w:val="009567A5"/>
    <w:rsid w:val="009626D0"/>
    <w:rsid w:val="00967C76"/>
    <w:rsid w:val="00971125"/>
    <w:rsid w:val="00971877"/>
    <w:rsid w:val="00985C7D"/>
    <w:rsid w:val="0099600A"/>
    <w:rsid w:val="00996730"/>
    <w:rsid w:val="009A273A"/>
    <w:rsid w:val="009B4BB3"/>
    <w:rsid w:val="009C5790"/>
    <w:rsid w:val="009D4924"/>
    <w:rsid w:val="009D7EE3"/>
    <w:rsid w:val="009F613D"/>
    <w:rsid w:val="009F6172"/>
    <w:rsid w:val="009F75FD"/>
    <w:rsid w:val="00A00D93"/>
    <w:rsid w:val="00A0621C"/>
    <w:rsid w:val="00A130FC"/>
    <w:rsid w:val="00A15CFA"/>
    <w:rsid w:val="00A21844"/>
    <w:rsid w:val="00A239C8"/>
    <w:rsid w:val="00A31460"/>
    <w:rsid w:val="00A47BE0"/>
    <w:rsid w:val="00A50EEE"/>
    <w:rsid w:val="00A54FD4"/>
    <w:rsid w:val="00A554A9"/>
    <w:rsid w:val="00A8796F"/>
    <w:rsid w:val="00A93031"/>
    <w:rsid w:val="00A93BE2"/>
    <w:rsid w:val="00A949EA"/>
    <w:rsid w:val="00A970AF"/>
    <w:rsid w:val="00AA0E5B"/>
    <w:rsid w:val="00AA0E68"/>
    <w:rsid w:val="00AA2F04"/>
    <w:rsid w:val="00AB17CD"/>
    <w:rsid w:val="00AB7247"/>
    <w:rsid w:val="00AB7A7F"/>
    <w:rsid w:val="00AC2BA3"/>
    <w:rsid w:val="00AC3622"/>
    <w:rsid w:val="00AD0D75"/>
    <w:rsid w:val="00AD106F"/>
    <w:rsid w:val="00AE5AE4"/>
    <w:rsid w:val="00B061CD"/>
    <w:rsid w:val="00B10113"/>
    <w:rsid w:val="00B13F8D"/>
    <w:rsid w:val="00B23098"/>
    <w:rsid w:val="00B25A83"/>
    <w:rsid w:val="00B35F2A"/>
    <w:rsid w:val="00B37E42"/>
    <w:rsid w:val="00B51C3E"/>
    <w:rsid w:val="00B52CFE"/>
    <w:rsid w:val="00B77E53"/>
    <w:rsid w:val="00B8120A"/>
    <w:rsid w:val="00B8200E"/>
    <w:rsid w:val="00B91E2C"/>
    <w:rsid w:val="00B920AB"/>
    <w:rsid w:val="00BA422F"/>
    <w:rsid w:val="00BB0794"/>
    <w:rsid w:val="00BC313F"/>
    <w:rsid w:val="00BC746A"/>
    <w:rsid w:val="00BE5140"/>
    <w:rsid w:val="00C15FC7"/>
    <w:rsid w:val="00C20617"/>
    <w:rsid w:val="00C3257E"/>
    <w:rsid w:val="00C65AC7"/>
    <w:rsid w:val="00C669D6"/>
    <w:rsid w:val="00C67C90"/>
    <w:rsid w:val="00C919FF"/>
    <w:rsid w:val="00C94E80"/>
    <w:rsid w:val="00C968A2"/>
    <w:rsid w:val="00CA5F9B"/>
    <w:rsid w:val="00CA762D"/>
    <w:rsid w:val="00CC05F0"/>
    <w:rsid w:val="00CC399C"/>
    <w:rsid w:val="00CD163C"/>
    <w:rsid w:val="00CD5020"/>
    <w:rsid w:val="00CE2FEF"/>
    <w:rsid w:val="00D04B53"/>
    <w:rsid w:val="00D16094"/>
    <w:rsid w:val="00D24CFA"/>
    <w:rsid w:val="00D2590B"/>
    <w:rsid w:val="00D53BED"/>
    <w:rsid w:val="00D54638"/>
    <w:rsid w:val="00D62080"/>
    <w:rsid w:val="00D80B6F"/>
    <w:rsid w:val="00D811A8"/>
    <w:rsid w:val="00D87BAC"/>
    <w:rsid w:val="00D90F5C"/>
    <w:rsid w:val="00D93E51"/>
    <w:rsid w:val="00D97906"/>
    <w:rsid w:val="00DA2C3E"/>
    <w:rsid w:val="00DB6D2E"/>
    <w:rsid w:val="00DC2CF4"/>
    <w:rsid w:val="00DC35F6"/>
    <w:rsid w:val="00DC6A47"/>
    <w:rsid w:val="00DD08C7"/>
    <w:rsid w:val="00DD2C07"/>
    <w:rsid w:val="00DD720B"/>
    <w:rsid w:val="00DE17A7"/>
    <w:rsid w:val="00DE2A41"/>
    <w:rsid w:val="00DE50E8"/>
    <w:rsid w:val="00DE788A"/>
    <w:rsid w:val="00DF3BF2"/>
    <w:rsid w:val="00DF6331"/>
    <w:rsid w:val="00E045AE"/>
    <w:rsid w:val="00E113AC"/>
    <w:rsid w:val="00E14DEB"/>
    <w:rsid w:val="00E16020"/>
    <w:rsid w:val="00E23B6C"/>
    <w:rsid w:val="00E25560"/>
    <w:rsid w:val="00E33A2E"/>
    <w:rsid w:val="00E5456E"/>
    <w:rsid w:val="00E56053"/>
    <w:rsid w:val="00E66877"/>
    <w:rsid w:val="00E7174D"/>
    <w:rsid w:val="00E95552"/>
    <w:rsid w:val="00EA78DE"/>
    <w:rsid w:val="00EB1146"/>
    <w:rsid w:val="00EB5AC5"/>
    <w:rsid w:val="00EC1CEA"/>
    <w:rsid w:val="00EC1F9F"/>
    <w:rsid w:val="00EC463E"/>
    <w:rsid w:val="00EC5DB6"/>
    <w:rsid w:val="00ED2957"/>
    <w:rsid w:val="00ED4578"/>
    <w:rsid w:val="00EE3A0E"/>
    <w:rsid w:val="00EE4F6E"/>
    <w:rsid w:val="00EF4B61"/>
    <w:rsid w:val="00F01560"/>
    <w:rsid w:val="00F05F85"/>
    <w:rsid w:val="00F10574"/>
    <w:rsid w:val="00F14203"/>
    <w:rsid w:val="00F15617"/>
    <w:rsid w:val="00F210E5"/>
    <w:rsid w:val="00F566BC"/>
    <w:rsid w:val="00F60611"/>
    <w:rsid w:val="00F71F47"/>
    <w:rsid w:val="00F74005"/>
    <w:rsid w:val="00F9723A"/>
    <w:rsid w:val="00FA2745"/>
    <w:rsid w:val="00FC0512"/>
    <w:rsid w:val="00FC0B23"/>
    <w:rsid w:val="00FE3A0E"/>
    <w:rsid w:val="00FE47E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9B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234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10574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B6B4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317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208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080"/>
    <w:rPr>
      <w:rFonts w:ascii="Consolas" w:eastAsiaTheme="minorHAnsi" w:hAnsi="Consolas" w:cs="Consolas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E788A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DE788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F3F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ACES/TER4M/Exams/images/MemorySchematic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5811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http://darcy.rsgc.on.ca/ACES/TEI4M/images/2010ADCExam.gif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http://darcy.rsgc.on.ca/ACES/TEI4M/Videos/2010ADCExam.avi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Darcy</cp:lastModifiedBy>
  <cp:revision>2</cp:revision>
  <cp:lastPrinted>2003-05-31T23:43:00Z</cp:lastPrinted>
  <dcterms:created xsi:type="dcterms:W3CDTF">2013-06-07T10:50:00Z</dcterms:created>
  <dcterms:modified xsi:type="dcterms:W3CDTF">2013-06-07T10:50:00Z</dcterms:modified>
</cp:coreProperties>
</file>