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C9" w:rsidRPr="006F4C5A" w:rsidRDefault="002A103F" w:rsidP="005F7C1A">
      <w:pPr>
        <w:pStyle w:val="Heading3"/>
      </w:pPr>
      <w:r w:rsidRPr="006F4C5A">
        <w:t xml:space="preserve">INSTRUCTIONS TO </w:t>
      </w:r>
      <w:r w:rsidR="00F9196D">
        <w:t>JR. ACES</w:t>
      </w:r>
    </w:p>
    <w:p w:rsidR="008D27FB" w:rsidRPr="004E28DB" w:rsidRDefault="008D27FB" w:rsidP="005851C9">
      <w:pPr>
        <w:numPr>
          <w:ilvl w:val="0"/>
          <w:numId w:val="16"/>
        </w:numPr>
        <w:rPr>
          <w:b/>
        </w:rPr>
      </w:pPr>
      <w:r>
        <w:t>You have sufficient t</w:t>
      </w:r>
      <w:r w:rsidR="00D04547">
        <w:t>ime to complete the entire task if you remain calm and follow the instructions.</w:t>
      </w:r>
    </w:p>
    <w:p w:rsidR="004E28DB" w:rsidRPr="004E28DB" w:rsidRDefault="004E28DB" w:rsidP="005851C9">
      <w:pPr>
        <w:numPr>
          <w:ilvl w:val="0"/>
          <w:numId w:val="16"/>
        </w:numPr>
        <w:rPr>
          <w:b/>
        </w:rPr>
      </w:pPr>
      <w:r w:rsidRPr="004E28DB">
        <w:t>A copy of this exam can be found attached to the most recent email in our TEL3M First Class subject conference. Download it and place in on your Desktop.</w:t>
      </w:r>
    </w:p>
    <w:p w:rsidR="008D27FB" w:rsidRPr="008D27FB" w:rsidRDefault="008D27FB" w:rsidP="005851C9">
      <w:pPr>
        <w:numPr>
          <w:ilvl w:val="0"/>
          <w:numId w:val="16"/>
        </w:numPr>
        <w:rPr>
          <w:b/>
        </w:rPr>
      </w:pPr>
      <w:r>
        <w:t>Be patient, read over all 4 pages of this exam to appreciate the full set of requirements.</w:t>
      </w:r>
    </w:p>
    <w:p w:rsidR="005851C9" w:rsidRPr="00B9661F" w:rsidRDefault="002A103F" w:rsidP="005851C9">
      <w:pPr>
        <w:numPr>
          <w:ilvl w:val="0"/>
          <w:numId w:val="16"/>
        </w:numPr>
        <w:rPr>
          <w:b/>
        </w:rPr>
      </w:pPr>
      <w:r>
        <w:t xml:space="preserve">This exam counts for </w:t>
      </w:r>
      <w:r w:rsidR="008B00F8">
        <w:t>30</w:t>
      </w:r>
      <w:r>
        <w:t xml:space="preserve">% of your </w:t>
      </w:r>
      <w:r w:rsidRPr="008B00F8">
        <w:t>final mark</w:t>
      </w:r>
      <w:r>
        <w:t xml:space="preserve"> in this course.</w:t>
      </w:r>
    </w:p>
    <w:p w:rsidR="00B9661F" w:rsidRPr="005851C9" w:rsidRDefault="00B9661F" w:rsidP="005851C9">
      <w:pPr>
        <w:numPr>
          <w:ilvl w:val="0"/>
          <w:numId w:val="16"/>
        </w:numPr>
        <w:rPr>
          <w:b/>
        </w:rPr>
      </w:pPr>
      <w:r>
        <w:t>Please write your name in the space provide in the header.</w:t>
      </w:r>
    </w:p>
    <w:p w:rsidR="00D564A9" w:rsidRPr="005851C9" w:rsidRDefault="00ED1218" w:rsidP="005851C9">
      <w:pPr>
        <w:numPr>
          <w:ilvl w:val="0"/>
          <w:numId w:val="16"/>
        </w:numPr>
        <w:rPr>
          <w:b/>
        </w:rPr>
      </w:pPr>
      <w:r>
        <w:t>Please k</w:t>
      </w:r>
      <w:r w:rsidR="00D564A9">
        <w:t>eep your work secure</w:t>
      </w:r>
      <w:r>
        <w:t xml:space="preserve"> </w:t>
      </w:r>
      <w:r w:rsidR="00D564A9">
        <w:t>at all times.</w:t>
      </w:r>
    </w:p>
    <w:p w:rsidR="009F03D1" w:rsidRPr="009A14F9" w:rsidRDefault="00520290" w:rsidP="005851C9">
      <w:pPr>
        <w:numPr>
          <w:ilvl w:val="0"/>
          <w:numId w:val="16"/>
        </w:numPr>
        <w:rPr>
          <w:b/>
        </w:rPr>
      </w:pPr>
      <w:r>
        <w:t>In addition to your toolkit, the supplemental parts k</w:t>
      </w:r>
      <w:r w:rsidR="009F03D1">
        <w:t>it</w:t>
      </w:r>
      <w:r>
        <w:t xml:space="preserve"> (</w:t>
      </w:r>
      <w:r w:rsidR="00D07A7C">
        <w:t>p</w:t>
      </w:r>
      <w:r>
        <w:t>age 2)</w:t>
      </w:r>
      <w:r w:rsidR="005851C9">
        <w:t xml:space="preserve"> conta</w:t>
      </w:r>
      <w:r w:rsidR="00FD549D">
        <w:t>ins the necessary parts to assemble</w:t>
      </w:r>
      <w:r w:rsidR="005851C9">
        <w:t xml:space="preserve"> the circuit whose schematic appears below</w:t>
      </w:r>
      <w:r w:rsidR="00FD549D">
        <w:t xml:space="preserve">. </w:t>
      </w:r>
      <w:r w:rsidR="004F2CC5">
        <w:t xml:space="preserve">Handle </w:t>
      </w:r>
      <w:r w:rsidR="005851C9">
        <w:t>the components</w:t>
      </w:r>
      <w:r w:rsidR="009F03D1">
        <w:t xml:space="preserve"> </w:t>
      </w:r>
      <w:r w:rsidR="004F2CC5">
        <w:t xml:space="preserve">with care </w:t>
      </w:r>
      <w:r w:rsidR="009F03D1">
        <w:t>as r</w:t>
      </w:r>
      <w:r w:rsidR="005851C9">
        <w:t>equests for replacemen</w:t>
      </w:r>
      <w:r w:rsidR="008462C9">
        <w:t>t parts will reduce your score.</w:t>
      </w:r>
    </w:p>
    <w:p w:rsidR="009A14F9" w:rsidRPr="009F03D1" w:rsidRDefault="009A14F9" w:rsidP="005851C9">
      <w:pPr>
        <w:numPr>
          <w:ilvl w:val="0"/>
          <w:numId w:val="16"/>
        </w:numPr>
        <w:rPr>
          <w:b/>
        </w:rPr>
      </w:pPr>
      <w:r>
        <w:t xml:space="preserve">This is an </w:t>
      </w:r>
      <w:r w:rsidRPr="00D0180C">
        <w:rPr>
          <w:i/>
        </w:rPr>
        <w:t>open</w:t>
      </w:r>
      <w:r>
        <w:t xml:space="preserve"> examination in that you are free to use your Evil </w:t>
      </w:r>
      <w:r w:rsidRPr="00520290">
        <w:rPr>
          <w:i/>
        </w:rPr>
        <w:t>Genius Workbook</w:t>
      </w:r>
      <w:r>
        <w:t xml:space="preserve"> and the </w:t>
      </w:r>
      <w:r w:rsidRPr="00D0180C">
        <w:rPr>
          <w:i/>
        </w:rPr>
        <w:t>internet</w:t>
      </w:r>
      <w:r>
        <w:t xml:space="preserve"> for reference purposes</w:t>
      </w:r>
      <w:r w:rsidR="00520290">
        <w:t xml:space="preserve"> </w:t>
      </w:r>
      <w:r w:rsidR="00520290" w:rsidRPr="00D0180C">
        <w:rPr>
          <w:i/>
        </w:rPr>
        <w:t>only</w:t>
      </w:r>
      <w:r>
        <w:t xml:space="preserve">. You are not to abuse this privilege by communicating with others. </w:t>
      </w:r>
    </w:p>
    <w:p w:rsidR="00117B48" w:rsidRDefault="005851C9" w:rsidP="00C743F0">
      <w:pPr>
        <w:numPr>
          <w:ilvl w:val="0"/>
          <w:numId w:val="16"/>
        </w:numPr>
      </w:pPr>
      <w:r>
        <w:t xml:space="preserve">When you finish </w:t>
      </w:r>
      <w:r w:rsidR="009F03D1">
        <w:t>(</w:t>
      </w:r>
      <w:r>
        <w:t>or when time expires</w:t>
      </w:r>
      <w:r w:rsidR="009F03D1">
        <w:t>)</w:t>
      </w:r>
      <w:r>
        <w:t xml:space="preserve">, </w:t>
      </w:r>
      <w:r w:rsidR="009F03D1">
        <w:t xml:space="preserve">submit your ER to </w:t>
      </w:r>
      <w:proofErr w:type="spellStart"/>
      <w:r w:rsidR="009F03D1">
        <w:t>handin</w:t>
      </w:r>
      <w:proofErr w:type="spellEnd"/>
      <w:r w:rsidR="009F03D1">
        <w:t xml:space="preserve"> (Subject: </w:t>
      </w:r>
      <w:r w:rsidR="009F03D1" w:rsidRPr="004E28DB">
        <w:rPr>
          <w:b/>
        </w:rPr>
        <w:t>Final Exam</w:t>
      </w:r>
      <w:r w:rsidR="009F03D1">
        <w:t>) and remain seated until all students have had their circuits collected</w:t>
      </w:r>
      <w:r>
        <w:t>.</w:t>
      </w:r>
    </w:p>
    <w:p w:rsidR="00520290" w:rsidRDefault="00D720B0" w:rsidP="00C743F0">
      <w:r>
        <w:pict>
          <v:rect id="_x0000_i1025" style="width:0;height:1.5pt" o:hralign="center" o:hrstd="t" o:hr="t" fillcolor="#a0a0a0" stroked="f"/>
        </w:pict>
      </w:r>
    </w:p>
    <w:p w:rsidR="00573CEB" w:rsidRDefault="00520290" w:rsidP="00117B48">
      <w:pPr>
        <w:jc w:val="center"/>
      </w:pPr>
      <w:r>
        <w:t>This examination requires you to</w:t>
      </w:r>
      <w:r w:rsidR="00573CEB">
        <w:t xml:space="preserve"> extend </w:t>
      </w:r>
      <w:r>
        <w:t>your most recent circuit</w:t>
      </w:r>
    </w:p>
    <w:p w:rsidR="00573CEB" w:rsidRPr="00ED6AF5" w:rsidRDefault="00573CEB" w:rsidP="00117B48">
      <w:pPr>
        <w:jc w:val="center"/>
        <w:rPr>
          <w:rFonts w:ascii="Arial" w:hAnsi="Arial" w:cs="Arial"/>
          <w:b/>
          <w:sz w:val="32"/>
          <w:szCs w:val="32"/>
        </w:rPr>
      </w:pPr>
      <w:r>
        <w:br/>
      </w:r>
      <w:r w:rsidR="00520290" w:rsidRPr="00ED6AF5">
        <w:rPr>
          <w:rFonts w:ascii="Arial" w:hAnsi="Arial" w:cs="Arial"/>
          <w:b/>
          <w:sz w:val="32"/>
          <w:szCs w:val="32"/>
        </w:rPr>
        <w:t>The NAND Gate Oscillator</w:t>
      </w:r>
    </w:p>
    <w:p w:rsidR="00520290" w:rsidRDefault="00573CEB" w:rsidP="00117B48">
      <w:pPr>
        <w:jc w:val="center"/>
      </w:pPr>
      <w:r>
        <w:br/>
      </w:r>
      <w:proofErr w:type="gramStart"/>
      <w:r w:rsidR="00D654C2">
        <w:t>and</w:t>
      </w:r>
      <w:proofErr w:type="gramEnd"/>
      <w:r w:rsidR="00D654C2">
        <w:t xml:space="preserve"> </w:t>
      </w:r>
      <w:r w:rsidR="00520290">
        <w:t xml:space="preserve">document </w:t>
      </w:r>
      <w:r w:rsidR="00B27ECF">
        <w:t xml:space="preserve">the </w:t>
      </w:r>
      <w:r w:rsidR="004609E8">
        <w:t>result</w:t>
      </w:r>
      <w:r w:rsidR="00D654C2">
        <w:t>s</w:t>
      </w:r>
      <w:r w:rsidR="00B27ECF">
        <w:t xml:space="preserve"> </w:t>
      </w:r>
      <w:r w:rsidR="00520290">
        <w:t xml:space="preserve">in your </w:t>
      </w:r>
      <w:r w:rsidR="00520290" w:rsidRPr="002471F3">
        <w:rPr>
          <w:i/>
        </w:rPr>
        <w:t>Engineering Report</w:t>
      </w:r>
      <w:r w:rsidR="00520290">
        <w:t>.</w:t>
      </w:r>
    </w:p>
    <w:p w:rsidR="00520290" w:rsidRDefault="00D720B0" w:rsidP="00C743F0">
      <w:r>
        <w:pict>
          <v:rect id="_x0000_i1026" style="width:0;height:1.5pt" o:hralign="center" o:hrstd="t" o:hr="t" fillcolor="#a0a0a0" stroked="f"/>
        </w:pict>
      </w:r>
    </w:p>
    <w:p w:rsidR="005851C9" w:rsidRPr="006F4C5A" w:rsidRDefault="005851C9" w:rsidP="005F7C1A">
      <w:pPr>
        <w:pStyle w:val="Heading3"/>
      </w:pPr>
      <w:r w:rsidRPr="006F4C5A">
        <w:t>EVALUATION</w:t>
      </w:r>
    </w:p>
    <w:p w:rsidR="009F03D1" w:rsidRDefault="005851C9" w:rsidP="009F03D1">
      <w:r>
        <w:t xml:space="preserve">You are required to </w:t>
      </w:r>
      <w:r w:rsidR="009F03D1">
        <w:t>develop a working prototype of the circuit described below and documen</w:t>
      </w:r>
      <w:r w:rsidR="00A64FEC">
        <w:t>t</w:t>
      </w:r>
      <w:r w:rsidR="009F03D1">
        <w:t xml:space="preserve"> </w:t>
      </w:r>
      <w:r w:rsidR="004609E8">
        <w:t xml:space="preserve">the outcome </w:t>
      </w:r>
      <w:r w:rsidR="009F03D1">
        <w:t xml:space="preserve">in your </w:t>
      </w:r>
      <w:r w:rsidR="009F03D1" w:rsidRPr="00223C6E">
        <w:rPr>
          <w:i/>
        </w:rPr>
        <w:t>Engineering Report</w:t>
      </w:r>
      <w:r w:rsidR="009F03D1">
        <w:t>. Credit will be awarded as foll</w:t>
      </w:r>
      <w:r w:rsidR="00A64FEC">
        <w:t>o</w:t>
      </w:r>
      <w:r w:rsidR="009F03D1">
        <w:t>ws</w:t>
      </w:r>
      <w:r w:rsidR="00A64FEC">
        <w:t>.</w:t>
      </w:r>
    </w:p>
    <w:p w:rsidR="00975E70" w:rsidRDefault="00975E70" w:rsidP="009F03D1"/>
    <w:p w:rsidR="00A64FEC" w:rsidRDefault="008B00F8" w:rsidP="009F03D1"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="00122DBD" w:rsidRPr="00A61483">
        <w:rPr>
          <w:rFonts w:ascii="Arial" w:hAnsi="Arial" w:cs="Arial"/>
          <w:b/>
          <w:sz w:val="22"/>
          <w:szCs w:val="22"/>
        </w:rPr>
        <w:t>0</w:t>
      </w:r>
      <w:r w:rsidR="00FD549D" w:rsidRPr="00A61483">
        <w:rPr>
          <w:rFonts w:ascii="Arial" w:hAnsi="Arial" w:cs="Arial"/>
          <w:b/>
          <w:sz w:val="22"/>
          <w:szCs w:val="22"/>
        </w:rPr>
        <w:t xml:space="preserve"> M</w:t>
      </w:r>
      <w:r w:rsidR="00A12C63" w:rsidRPr="00A61483">
        <w:rPr>
          <w:rFonts w:ascii="Arial" w:hAnsi="Arial" w:cs="Arial"/>
          <w:b/>
          <w:sz w:val="22"/>
          <w:szCs w:val="22"/>
        </w:rPr>
        <w:t>arks.</w:t>
      </w:r>
      <w:proofErr w:type="gramEnd"/>
      <w:r w:rsidR="00A12C63" w:rsidRPr="00A61483">
        <w:rPr>
          <w:rFonts w:ascii="Arial" w:hAnsi="Arial" w:cs="Arial"/>
          <w:b/>
          <w:sz w:val="22"/>
          <w:szCs w:val="22"/>
        </w:rPr>
        <w:t xml:space="preserve"> Prototype</w:t>
      </w:r>
      <w:r w:rsidR="00A12C63" w:rsidRPr="00FD549D">
        <w:t xml:space="preserve"> (</w:t>
      </w:r>
      <w:r w:rsidR="00FD549D" w:rsidRPr="00FD549D">
        <w:rPr>
          <w:i/>
        </w:rPr>
        <w:t xml:space="preserve">Knowledge, Application, </w:t>
      </w:r>
      <w:r w:rsidR="00A12C63" w:rsidRPr="00FD549D">
        <w:rPr>
          <w:i/>
        </w:rPr>
        <w:t>Thinking, Inquiry, Problem Solving</w:t>
      </w:r>
      <w:r w:rsidR="00A12C63" w:rsidRPr="00FD549D">
        <w:t>)</w:t>
      </w:r>
    </w:p>
    <w:p w:rsidR="00A64FEC" w:rsidRDefault="008B00F8" w:rsidP="00A93BCA">
      <w:pPr>
        <w:ind w:left="360" w:hanging="360"/>
      </w:pPr>
      <w:proofErr w:type="gramStart"/>
      <w:r>
        <w:rPr>
          <w:rFonts w:ascii="Arial" w:hAnsi="Arial" w:cs="Arial"/>
          <w:sz w:val="16"/>
          <w:szCs w:val="16"/>
        </w:rPr>
        <w:t>15</w:t>
      </w:r>
      <w:r w:rsidR="00A93BCA">
        <w:tab/>
        <w:t>a)</w:t>
      </w:r>
      <w:r w:rsidR="00A93BCA">
        <w:tab/>
      </w:r>
      <w:r w:rsidR="00FE435A">
        <w:rPr>
          <w:b/>
        </w:rPr>
        <w:t>Work</w:t>
      </w:r>
      <w:r w:rsidR="004F3842">
        <w:rPr>
          <w:b/>
        </w:rPr>
        <w:t>s</w:t>
      </w:r>
      <w:r w:rsidR="00FE435A">
        <w:rPr>
          <w:b/>
        </w:rPr>
        <w:t>?</w:t>
      </w:r>
      <w:proofErr w:type="gramEnd"/>
      <w:r w:rsidR="00447645">
        <w:t xml:space="preserve"> </w:t>
      </w:r>
      <w:r w:rsidR="00223C6E">
        <w:t xml:space="preserve">Credit will be awarded </w:t>
      </w:r>
      <w:r w:rsidR="00447645">
        <w:t xml:space="preserve">proportionally </w:t>
      </w:r>
      <w:r w:rsidR="00223C6E">
        <w:t>to the e</w:t>
      </w:r>
      <w:r w:rsidR="00A93BCA">
        <w:t xml:space="preserve">xtent </w:t>
      </w:r>
      <w:r w:rsidR="004F3842">
        <w:t>your</w:t>
      </w:r>
      <w:r w:rsidR="00A93BCA">
        <w:t xml:space="preserve"> circuit </w:t>
      </w:r>
      <w:r w:rsidR="00FE435A">
        <w:t>functions</w:t>
      </w:r>
      <w:r w:rsidR="00A93BCA">
        <w:t xml:space="preserve"> as expected</w:t>
      </w:r>
      <w:r w:rsidR="00FE435A">
        <w:t>.</w:t>
      </w:r>
    </w:p>
    <w:p w:rsidR="00A93BCA" w:rsidRPr="00FD549D" w:rsidRDefault="008B00F8" w:rsidP="00A93BCA">
      <w:pPr>
        <w:ind w:left="360" w:hanging="360"/>
      </w:pPr>
      <w:proofErr w:type="gramStart"/>
      <w:r>
        <w:rPr>
          <w:rFonts w:ascii="Arial" w:hAnsi="Arial" w:cs="Arial"/>
          <w:sz w:val="16"/>
          <w:szCs w:val="16"/>
        </w:rPr>
        <w:t>5</w:t>
      </w:r>
      <w:r w:rsidR="00A93BCA">
        <w:tab/>
        <w:t>b)</w:t>
      </w:r>
      <w:r w:rsidR="00A93BCA">
        <w:tab/>
      </w:r>
      <w:r w:rsidR="00672BD2" w:rsidRPr="00672BD2">
        <w:rPr>
          <w:b/>
        </w:rPr>
        <w:t xml:space="preserve">Build </w:t>
      </w:r>
      <w:r w:rsidR="00447645" w:rsidRPr="00672BD2">
        <w:rPr>
          <w:b/>
        </w:rPr>
        <w:t>Quality</w:t>
      </w:r>
      <w:r w:rsidR="00447645">
        <w:t>.</w:t>
      </w:r>
      <w:proofErr w:type="gramEnd"/>
      <w:r w:rsidR="00447645">
        <w:t xml:space="preserve"> </w:t>
      </w:r>
      <w:r w:rsidR="00A93BCA">
        <w:t>Build quality</w:t>
      </w:r>
      <w:r w:rsidR="00385FBE">
        <w:t xml:space="preserve"> includes layout/arrangement of parts</w:t>
      </w:r>
      <w:r w:rsidR="00EC4622">
        <w:t>.</w:t>
      </w:r>
    </w:p>
    <w:p w:rsidR="00A64FEC" w:rsidRPr="00FD549D" w:rsidRDefault="00A64FEC" w:rsidP="009F03D1"/>
    <w:p w:rsidR="00A64FEC" w:rsidRDefault="00A12C63" w:rsidP="009F03D1">
      <w:r w:rsidRPr="00A614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00F8">
        <w:rPr>
          <w:rFonts w:ascii="Arial" w:hAnsi="Arial" w:cs="Arial"/>
          <w:b/>
          <w:sz w:val="22"/>
          <w:szCs w:val="22"/>
        </w:rPr>
        <w:t>10</w:t>
      </w:r>
      <w:r w:rsidRPr="00A61483">
        <w:rPr>
          <w:rFonts w:ascii="Arial" w:hAnsi="Arial" w:cs="Arial"/>
          <w:b/>
          <w:sz w:val="22"/>
          <w:szCs w:val="22"/>
        </w:rPr>
        <w:t xml:space="preserve"> Marks.</w:t>
      </w:r>
      <w:proofErr w:type="gramEnd"/>
      <w:r w:rsidRPr="00A61483">
        <w:rPr>
          <w:rFonts w:ascii="Arial" w:hAnsi="Arial" w:cs="Arial"/>
          <w:b/>
          <w:sz w:val="22"/>
          <w:szCs w:val="22"/>
        </w:rPr>
        <w:t xml:space="preserve">  </w:t>
      </w:r>
      <w:r w:rsidR="00FE435A">
        <w:rPr>
          <w:rFonts w:ascii="Arial" w:hAnsi="Arial" w:cs="Arial"/>
          <w:b/>
          <w:sz w:val="22"/>
          <w:szCs w:val="22"/>
        </w:rPr>
        <w:t>Engineering Report</w:t>
      </w:r>
      <w:r w:rsidRPr="00FD549D">
        <w:t xml:space="preserve"> (</w:t>
      </w:r>
      <w:r w:rsidRPr="00FD549D">
        <w:rPr>
          <w:i/>
        </w:rPr>
        <w:t>Communication</w:t>
      </w:r>
      <w:r w:rsidRPr="00FD549D">
        <w:t>)</w:t>
      </w:r>
    </w:p>
    <w:p w:rsidR="00A93BCA" w:rsidRDefault="008B00F8" w:rsidP="005851C9">
      <w:pPr>
        <w:tabs>
          <w:tab w:val="left" w:pos="360"/>
        </w:tabs>
        <w:ind w:left="720" w:hanging="720"/>
      </w:pPr>
      <w:proofErr w:type="gramStart"/>
      <w:r>
        <w:rPr>
          <w:rFonts w:ascii="Arial" w:hAnsi="Arial" w:cs="Arial"/>
          <w:sz w:val="16"/>
          <w:szCs w:val="16"/>
        </w:rPr>
        <w:t>7</w:t>
      </w:r>
      <w:r w:rsidR="005851C9">
        <w:tab/>
      </w:r>
      <w:r w:rsidR="00A93BCA">
        <w:t>a</w:t>
      </w:r>
      <w:r w:rsidR="005851C9">
        <w:t>)</w:t>
      </w:r>
      <w:r w:rsidR="005851C9">
        <w:tab/>
      </w:r>
      <w:r w:rsidR="00A93BCA" w:rsidRPr="00A93BCA">
        <w:rPr>
          <w:b/>
        </w:rPr>
        <w:t>Content</w:t>
      </w:r>
      <w:r w:rsidR="00A93BCA">
        <w:t>.</w:t>
      </w:r>
      <w:proofErr w:type="gramEnd"/>
      <w:r w:rsidR="00A93BCA">
        <w:t xml:space="preserve"> All required elements are included. See below.</w:t>
      </w:r>
    </w:p>
    <w:p w:rsidR="005851C9" w:rsidRDefault="008B00F8" w:rsidP="005851C9">
      <w:pPr>
        <w:tabs>
          <w:tab w:val="left" w:pos="360"/>
        </w:tabs>
        <w:ind w:left="720" w:hanging="720"/>
      </w:pPr>
      <w:proofErr w:type="gramStart"/>
      <w:r>
        <w:rPr>
          <w:rFonts w:ascii="Arial" w:hAnsi="Arial" w:cs="Arial"/>
          <w:sz w:val="16"/>
          <w:szCs w:val="16"/>
        </w:rPr>
        <w:t>3</w:t>
      </w:r>
      <w:r w:rsidR="00A93BCA">
        <w:tab/>
        <w:t>b)</w:t>
      </w:r>
      <w:r w:rsidR="00A93BCA">
        <w:tab/>
      </w:r>
      <w:r w:rsidR="00A93BCA" w:rsidRPr="00A93BCA">
        <w:rPr>
          <w:b/>
        </w:rPr>
        <w:t>Presentation Skill</w:t>
      </w:r>
      <w:r w:rsidR="00A93BCA">
        <w:t>.</w:t>
      </w:r>
      <w:proofErr w:type="gramEnd"/>
      <w:r w:rsidR="00A93BCA">
        <w:t xml:space="preserve"> </w:t>
      </w:r>
      <w:r w:rsidR="00A97170">
        <w:t xml:space="preserve">These include formatting features </w:t>
      </w:r>
      <w:r w:rsidR="00EC4622">
        <w:t>(</w:t>
      </w:r>
      <w:r w:rsidR="00A97170" w:rsidRPr="00EC4622">
        <w:rPr>
          <w:i/>
        </w:rPr>
        <w:t>we’ve discussed all year</w:t>
      </w:r>
      <w:r w:rsidR="00EC4622">
        <w:t>)</w:t>
      </w:r>
      <w:r w:rsidR="00A97170">
        <w:t xml:space="preserve"> such as the </w:t>
      </w:r>
      <w:r w:rsidR="00A97170" w:rsidRPr="00C743F0">
        <w:rPr>
          <w:i/>
        </w:rPr>
        <w:t xml:space="preserve">proper use of styles, pagination, headers &amp; footers, page numbering, image positioning, </w:t>
      </w:r>
      <w:r w:rsidR="009A14F9" w:rsidRPr="00C743F0">
        <w:rPr>
          <w:i/>
        </w:rPr>
        <w:t xml:space="preserve">hyperlinks, </w:t>
      </w:r>
      <w:r w:rsidR="00A97170" w:rsidRPr="00C743F0">
        <w:rPr>
          <w:i/>
        </w:rPr>
        <w:t xml:space="preserve">table formatting, </w:t>
      </w:r>
      <w:r w:rsidR="009A14F9" w:rsidRPr="00C743F0">
        <w:rPr>
          <w:i/>
        </w:rPr>
        <w:t xml:space="preserve">spelling, grammar, </w:t>
      </w:r>
      <w:r w:rsidR="00A97170" w:rsidRPr="00C743F0">
        <w:rPr>
          <w:i/>
        </w:rPr>
        <w:t>creativity</w:t>
      </w:r>
      <w:r w:rsidR="009A14F9">
        <w:t>,</w:t>
      </w:r>
      <w:r w:rsidR="00A97170">
        <w:t xml:space="preserve"> etc. </w:t>
      </w:r>
    </w:p>
    <w:p w:rsidR="00005B4F" w:rsidRDefault="00005B4F"/>
    <w:tbl>
      <w:tblPr>
        <w:tblStyle w:val="TableGrid"/>
        <w:tblW w:w="7740" w:type="dxa"/>
        <w:jc w:val="center"/>
        <w:tblInd w:w="-540" w:type="dxa"/>
        <w:tblLook w:val="04A0"/>
      </w:tblPr>
      <w:tblGrid>
        <w:gridCol w:w="7740"/>
      </w:tblGrid>
      <w:tr w:rsidR="00B9661F" w:rsidRPr="00B9661F" w:rsidTr="00FE435A">
        <w:trPr>
          <w:jc w:val="center"/>
        </w:trPr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61F" w:rsidRPr="00B9661F" w:rsidRDefault="006223AD" w:rsidP="00B954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MR. D’ARCY’S </w:t>
            </w:r>
            <w:r w:rsidR="00B9661F">
              <w:rPr>
                <w:rFonts w:ascii="Arial" w:hAnsi="Arial" w:cs="Arial"/>
                <w:b/>
              </w:rPr>
              <w:t>USE ONLY</w:t>
            </w:r>
          </w:p>
        </w:tc>
      </w:tr>
    </w:tbl>
    <w:p w:rsidR="00FE435A" w:rsidRDefault="00FE435A"/>
    <w:tbl>
      <w:tblPr>
        <w:tblStyle w:val="TableGrid"/>
        <w:tblW w:w="8640" w:type="dxa"/>
        <w:jc w:val="center"/>
        <w:tblLook w:val="04A0"/>
      </w:tblPr>
      <w:tblGrid>
        <w:gridCol w:w="1256"/>
        <w:gridCol w:w="2294"/>
        <w:gridCol w:w="1373"/>
        <w:gridCol w:w="2767"/>
        <w:gridCol w:w="950"/>
      </w:tblGrid>
      <w:tr w:rsidR="00FE435A" w:rsidRPr="00FE435A" w:rsidTr="00FE435A">
        <w:trPr>
          <w:jc w:val="center"/>
        </w:trPr>
        <w:tc>
          <w:tcPr>
            <w:tcW w:w="3578" w:type="dxa"/>
            <w:gridSpan w:val="2"/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PROTOTYPE</w:t>
            </w:r>
          </w:p>
        </w:tc>
        <w:tc>
          <w:tcPr>
            <w:tcW w:w="4162" w:type="dxa"/>
            <w:gridSpan w:val="2"/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ENGINEERING REPORT</w:t>
            </w:r>
          </w:p>
        </w:tc>
        <w:tc>
          <w:tcPr>
            <w:tcW w:w="900" w:type="dxa"/>
            <w:vMerge w:val="restart"/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FE435A" w:rsidRPr="00FE435A" w:rsidTr="009D260A">
        <w:trPr>
          <w:jc w:val="center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WORKS?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BUILD QUALITY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PRESENTATION SKILL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35A" w:rsidRPr="00FE435A" w:rsidTr="009D260A">
        <w:trPr>
          <w:trHeight w:val="720"/>
          <w:jc w:val="center"/>
        </w:trPr>
        <w:tc>
          <w:tcPr>
            <w:tcW w:w="1257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/15</w:t>
            </w:r>
          </w:p>
        </w:tc>
        <w:tc>
          <w:tcPr>
            <w:tcW w:w="2321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/5</w:t>
            </w:r>
          </w:p>
        </w:tc>
        <w:tc>
          <w:tcPr>
            <w:tcW w:w="1375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/7</w:t>
            </w:r>
          </w:p>
        </w:tc>
        <w:tc>
          <w:tcPr>
            <w:tcW w:w="2787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/3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/30</w:t>
            </w:r>
          </w:p>
        </w:tc>
      </w:tr>
    </w:tbl>
    <w:p w:rsidR="00005B4F" w:rsidRPr="00B9661F" w:rsidRDefault="00005B4F" w:rsidP="00005B4F">
      <w:pPr>
        <w:rPr>
          <w:rFonts w:ascii="Arial" w:hAnsi="Arial" w:cs="Arial"/>
        </w:rPr>
      </w:pPr>
    </w:p>
    <w:p w:rsidR="004D26D0" w:rsidRDefault="004D26D0">
      <w:pPr>
        <w:sectPr w:rsidR="004D26D0" w:rsidSect="00FE43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160" w:right="1080" w:bottom="288" w:left="1080" w:header="288" w:footer="288" w:gutter="0"/>
          <w:pgNumType w:fmt="numberInDash"/>
          <w:cols w:space="708"/>
          <w:docGrid w:linePitch="360"/>
        </w:sectPr>
      </w:pPr>
    </w:p>
    <w:p w:rsidR="009A14F9" w:rsidRDefault="00A61483" w:rsidP="00524D5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SUPPLEMENTAL </w:t>
      </w:r>
      <w:r w:rsidR="00AF773E" w:rsidRPr="00AF773E">
        <w:rPr>
          <w:rFonts w:ascii="Arial" w:hAnsi="Arial" w:cs="Arial"/>
          <w:b/>
          <w:sz w:val="26"/>
          <w:szCs w:val="26"/>
        </w:rPr>
        <w:t xml:space="preserve">PARTS </w:t>
      </w:r>
      <w:r w:rsidR="00223C6E">
        <w:rPr>
          <w:rFonts w:ascii="Arial" w:hAnsi="Arial" w:cs="Arial"/>
          <w:b/>
          <w:sz w:val="26"/>
          <w:szCs w:val="26"/>
        </w:rPr>
        <w:t>KIT</w:t>
      </w:r>
    </w:p>
    <w:p w:rsidR="00A61483" w:rsidRDefault="003B4A79" w:rsidP="00A61483">
      <w:r>
        <w:t xml:space="preserve">Your supplemental parts kit contains the additional components required to complete the extension of your </w:t>
      </w:r>
      <w:r w:rsidR="00A61483" w:rsidRPr="00C743F0">
        <w:rPr>
          <w:i/>
        </w:rPr>
        <w:t>NAND Gate Oscillator</w:t>
      </w:r>
      <w:r>
        <w:t xml:space="preserve"> prototype</w:t>
      </w:r>
      <w:r w:rsidR="00A61483">
        <w:t>.</w:t>
      </w:r>
    </w:p>
    <w:p w:rsidR="00A61483" w:rsidRPr="00A61483" w:rsidRDefault="00A61483" w:rsidP="00A61483"/>
    <w:tbl>
      <w:tblPr>
        <w:tblStyle w:val="TableGrid"/>
        <w:tblW w:w="0" w:type="auto"/>
        <w:tblLayout w:type="fixed"/>
        <w:tblLook w:val="04A0"/>
      </w:tblPr>
      <w:tblGrid>
        <w:gridCol w:w="1368"/>
        <w:gridCol w:w="4680"/>
        <w:gridCol w:w="4248"/>
      </w:tblGrid>
      <w:tr w:rsidR="00F47432" w:rsidRPr="00A61483" w:rsidTr="00FE435A">
        <w:tc>
          <w:tcPr>
            <w:tcW w:w="1368" w:type="dxa"/>
            <w:shd w:val="clear" w:color="auto" w:fill="C0FFFF"/>
            <w:vAlign w:val="center"/>
          </w:tcPr>
          <w:p w:rsidR="00F47432" w:rsidRPr="00A61483" w:rsidRDefault="00F47432" w:rsidP="00223C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483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4680" w:type="dxa"/>
            <w:shd w:val="clear" w:color="auto" w:fill="C0FFFF"/>
            <w:vAlign w:val="center"/>
          </w:tcPr>
          <w:p w:rsidR="00F47432" w:rsidRPr="00A61483" w:rsidRDefault="00F47432" w:rsidP="00223C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483">
              <w:rPr>
                <w:rFonts w:ascii="Arial" w:hAnsi="Arial" w:cs="Arial"/>
                <w:b/>
                <w:sz w:val="22"/>
                <w:szCs w:val="22"/>
              </w:rPr>
              <w:t>COMPONENT</w:t>
            </w:r>
          </w:p>
        </w:tc>
        <w:tc>
          <w:tcPr>
            <w:tcW w:w="4248" w:type="dxa"/>
            <w:shd w:val="clear" w:color="auto" w:fill="C0FFFF"/>
            <w:vAlign w:val="center"/>
          </w:tcPr>
          <w:p w:rsidR="00F47432" w:rsidRPr="00A61483" w:rsidRDefault="00F47432" w:rsidP="00223C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IMAGE</w:t>
            </w:r>
          </w:p>
        </w:tc>
      </w:tr>
      <w:tr w:rsidR="00F47432" w:rsidTr="00C743F0"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F47432" w:rsidRDefault="00F47432" w:rsidP="00AF773E">
            <w:pPr>
              <w:jc w:val="center"/>
            </w:pPr>
            <w:r>
              <w:t>Hookup Wire Kit</w:t>
            </w:r>
          </w:p>
        </w:tc>
        <w:tc>
          <w:tcPr>
            <w:tcW w:w="4248" w:type="dxa"/>
          </w:tcPr>
          <w:p w:rsidR="00F47432" w:rsidRDefault="003A6766" w:rsidP="00AF77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457200"/>
                  <wp:effectExtent l="19050" t="0" r="6350" b="0"/>
                  <wp:docPr id="4" name="Picture 3" descr="Wire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reKi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C743F0"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F47432" w:rsidRDefault="00F47432" w:rsidP="0039269D">
            <w:pPr>
              <w:jc w:val="center"/>
            </w:pPr>
            <w:r>
              <w:t xml:space="preserve">CMOS 4017 </w:t>
            </w:r>
            <w:r w:rsidR="00EC7178">
              <w:t>Decade (</w:t>
            </w:r>
            <w:r>
              <w:t>Walking Ring</w:t>
            </w:r>
            <w:r w:rsidR="00EC7178">
              <w:t>)</w:t>
            </w:r>
            <w:r>
              <w:t xml:space="preserve"> Counter</w:t>
            </w:r>
          </w:p>
        </w:tc>
        <w:tc>
          <w:tcPr>
            <w:tcW w:w="4248" w:type="dxa"/>
          </w:tcPr>
          <w:p w:rsidR="00F47432" w:rsidRDefault="003A6766" w:rsidP="003926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1016000"/>
                  <wp:effectExtent l="19050" t="0" r="6350" b="0"/>
                  <wp:docPr id="5" name="Picture 4" descr="4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C743F0">
        <w:trPr>
          <w:trHeight w:val="1835"/>
        </w:trPr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F47432" w:rsidRDefault="00F47432" w:rsidP="009835B2">
            <w:pPr>
              <w:jc w:val="center"/>
            </w:pPr>
            <w:r>
              <w:t xml:space="preserve">10 Segment LED </w:t>
            </w:r>
            <w:proofErr w:type="spellStart"/>
            <w:r>
              <w:t>Bargraph</w:t>
            </w:r>
            <w:proofErr w:type="spellEnd"/>
            <w:r w:rsidR="00672BD2">
              <w:br/>
              <w:t>Reference b</w:t>
            </w:r>
            <w:r w:rsidR="003A6766">
              <w:t xml:space="preserve">evel </w:t>
            </w:r>
            <w:r w:rsidR="009E4EAA">
              <w:t xml:space="preserve">highlighted </w:t>
            </w:r>
            <w:r w:rsidR="00F11E90">
              <w:t>(a</w:t>
            </w:r>
            <w:r w:rsidR="009E4EAA">
              <w:t>node s</w:t>
            </w:r>
            <w:r w:rsidR="00EC7178">
              <w:t xml:space="preserve">ide) </w:t>
            </w:r>
          </w:p>
        </w:tc>
        <w:tc>
          <w:tcPr>
            <w:tcW w:w="4248" w:type="dxa"/>
          </w:tcPr>
          <w:p w:rsidR="00F47432" w:rsidRDefault="003A6766" w:rsidP="00AF77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59690</wp:posOffset>
                  </wp:positionV>
                  <wp:extent cx="1905000" cy="1524000"/>
                  <wp:effectExtent l="19050" t="0" r="0" b="0"/>
                  <wp:wrapSquare wrapText="bothSides"/>
                  <wp:docPr id="19" name="Picture 19" descr="09Bargrap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9Bargrap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7432" w:rsidTr="00C743F0"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F47432" w:rsidRDefault="00F47432" w:rsidP="009835B2">
            <w:pPr>
              <w:jc w:val="center"/>
            </w:pPr>
            <w:r>
              <w:t>10-pin 680Ω Resistor Network</w:t>
            </w:r>
            <w:r w:rsidR="009835B2">
              <w:t xml:space="preserve"> (bussed)</w:t>
            </w:r>
          </w:p>
        </w:tc>
        <w:tc>
          <w:tcPr>
            <w:tcW w:w="4248" w:type="dxa"/>
          </w:tcPr>
          <w:p w:rsidR="00F47432" w:rsidRDefault="00AE34EA" w:rsidP="00AF77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2800" cy="1549400"/>
                  <wp:effectExtent l="19050" t="0" r="0" b="0"/>
                  <wp:docPr id="7" name="Picture 6" descr="RN10SI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10SIPB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C743F0"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F47432" w:rsidRDefault="00F47432" w:rsidP="00AF773E">
            <w:pPr>
              <w:jc w:val="center"/>
            </w:pPr>
            <w:r>
              <w:t xml:space="preserve">47k Ω 1/4W </w:t>
            </w:r>
            <w:r w:rsidR="005C4245">
              <w:t xml:space="preserve">Fixed </w:t>
            </w:r>
            <w:r>
              <w:t>Resistor</w:t>
            </w:r>
          </w:p>
        </w:tc>
        <w:tc>
          <w:tcPr>
            <w:tcW w:w="4248" w:type="dxa"/>
          </w:tcPr>
          <w:p w:rsidR="00F47432" w:rsidRDefault="00D841FF" w:rsidP="00AF77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330200"/>
                  <wp:effectExtent l="19050" t="0" r="6350" b="0"/>
                  <wp:docPr id="11" name="Picture 10" descr="47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K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C743F0"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F47432" w:rsidRDefault="00F47432" w:rsidP="00AF773E">
            <w:pPr>
              <w:jc w:val="center"/>
            </w:pPr>
            <w:r>
              <w:t xml:space="preserve">10k Ω 1/4W </w:t>
            </w:r>
            <w:r w:rsidR="005C4245">
              <w:t xml:space="preserve">Fixed </w:t>
            </w:r>
            <w:r>
              <w:t>Resistor</w:t>
            </w:r>
          </w:p>
        </w:tc>
        <w:tc>
          <w:tcPr>
            <w:tcW w:w="4248" w:type="dxa"/>
          </w:tcPr>
          <w:p w:rsidR="00F47432" w:rsidRDefault="00D841FF" w:rsidP="00AF77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330200"/>
                  <wp:effectExtent l="19050" t="0" r="6350" b="0"/>
                  <wp:docPr id="12" name="Picture 11" descr="10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K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C743F0"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F47432" w:rsidRDefault="00F47432" w:rsidP="00AF773E">
            <w:pPr>
              <w:jc w:val="center"/>
            </w:pPr>
            <w:r>
              <w:t xml:space="preserve">680 Ω 1/4W </w:t>
            </w:r>
            <w:r w:rsidR="005C4245">
              <w:t xml:space="preserve">Fixed </w:t>
            </w:r>
            <w:r>
              <w:t>Resistor</w:t>
            </w:r>
          </w:p>
        </w:tc>
        <w:tc>
          <w:tcPr>
            <w:tcW w:w="4248" w:type="dxa"/>
          </w:tcPr>
          <w:p w:rsidR="00F47432" w:rsidRDefault="00D841FF" w:rsidP="00AF77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355600"/>
                  <wp:effectExtent l="19050" t="0" r="6350" b="0"/>
                  <wp:docPr id="10" name="Picture 9" descr="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B2C" w:rsidRDefault="00B54B2C" w:rsidP="00524D59"/>
    <w:p w:rsidR="00A61483" w:rsidRDefault="00A61483">
      <w:r>
        <w:br w:type="page"/>
      </w:r>
    </w:p>
    <w:p w:rsidR="00D654C2" w:rsidRDefault="00FE2561" w:rsidP="00D654C2">
      <w:pPr>
        <w:pStyle w:val="Heading3"/>
      </w:pPr>
      <w:r>
        <w:lastRenderedPageBreak/>
        <w:t>T</w:t>
      </w:r>
      <w:r w:rsidR="008D27FB">
        <w:t xml:space="preserve">HE </w:t>
      </w:r>
      <w:r w:rsidR="00ED6AF5">
        <w:t>PROTOTYPE</w:t>
      </w:r>
    </w:p>
    <w:p w:rsidR="00FE2561" w:rsidRPr="00FE2561" w:rsidRDefault="00FE2561" w:rsidP="00FE2561"/>
    <w:p w:rsidR="00EC7178" w:rsidRDefault="0035747C" w:rsidP="0035747C">
      <w:pPr>
        <w:pStyle w:val="ListParagraph"/>
        <w:numPr>
          <w:ilvl w:val="0"/>
          <w:numId w:val="20"/>
        </w:numPr>
      </w:pPr>
      <w:r>
        <w:t xml:space="preserve">Currently, the output of your </w:t>
      </w:r>
      <w:r w:rsidRPr="00EC7178">
        <w:rPr>
          <w:i/>
        </w:rPr>
        <w:t>NAND Gate Oscillator</w:t>
      </w:r>
      <w:r>
        <w:t xml:space="preserve"> </w:t>
      </w:r>
      <w:r w:rsidR="00EC7178">
        <w:t xml:space="preserve">circuit generates </w:t>
      </w:r>
      <w:r>
        <w:t xml:space="preserve">a </w:t>
      </w:r>
      <w:r w:rsidR="00207633">
        <w:t xml:space="preserve">clock signal (alternating H/L) </w:t>
      </w:r>
      <w:r w:rsidR="001F7804">
        <w:t>on</w:t>
      </w:r>
      <w:r>
        <w:t xml:space="preserve"> pin 10 of your 4011</w:t>
      </w:r>
      <w:r w:rsidR="00B70336">
        <w:t xml:space="preserve"> for a period of time</w:t>
      </w:r>
      <w:r w:rsidR="002B7846">
        <w:t xml:space="preserve"> determined by RC1</w:t>
      </w:r>
      <w:r>
        <w:t>.</w:t>
      </w:r>
      <w:r w:rsidR="00AF243E">
        <w:t xml:space="preserve"> You currently </w:t>
      </w:r>
      <w:r w:rsidR="00B70336">
        <w:t xml:space="preserve">flash a single LED to monitor this </w:t>
      </w:r>
      <w:r w:rsidR="00207633">
        <w:t>signal</w:t>
      </w:r>
      <w:r w:rsidR="00B70336">
        <w:t>.</w:t>
      </w:r>
    </w:p>
    <w:p w:rsidR="0035747C" w:rsidRDefault="00EC7178" w:rsidP="0035747C">
      <w:pPr>
        <w:pStyle w:val="ListParagraph"/>
        <w:numPr>
          <w:ilvl w:val="0"/>
          <w:numId w:val="20"/>
        </w:numPr>
      </w:pPr>
      <w:r>
        <w:t>I</w:t>
      </w:r>
      <w:r w:rsidR="0035747C">
        <w:t xml:space="preserve">n this </w:t>
      </w:r>
      <w:r w:rsidR="00A05FFF">
        <w:t>examination</w:t>
      </w:r>
      <w:r>
        <w:t>, you will use</w:t>
      </w:r>
      <w:r w:rsidR="0035747C">
        <w:t xml:space="preserve"> th</w:t>
      </w:r>
      <w:r w:rsidR="00AF243E">
        <w:t xml:space="preserve">e signal </w:t>
      </w:r>
      <w:r w:rsidR="0035747C">
        <w:t xml:space="preserve">to </w:t>
      </w:r>
      <w:r w:rsidR="00A05FFF">
        <w:t xml:space="preserve">propel a sequence of </w:t>
      </w:r>
      <w:r w:rsidR="00A05FFF" w:rsidRPr="00B70336">
        <w:rPr>
          <w:b/>
        </w:rPr>
        <w:t>10 LEDs</w:t>
      </w:r>
      <w:r w:rsidR="00A05FFF">
        <w:t xml:space="preserve"> packaged in what is known as a bar</w:t>
      </w:r>
      <w:r w:rsidR="00F11862">
        <w:t xml:space="preserve"> </w:t>
      </w:r>
      <w:r w:rsidR="00544203">
        <w:t>g</w:t>
      </w:r>
      <w:r w:rsidR="00F11862">
        <w:t>r</w:t>
      </w:r>
      <w:r w:rsidR="00544203">
        <w:t>aph.</w:t>
      </w:r>
    </w:p>
    <w:p w:rsidR="00EC7178" w:rsidRDefault="005C00C5" w:rsidP="0035747C">
      <w:pPr>
        <w:pStyle w:val="ListParagraph"/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3581400</wp:posOffset>
            </wp:positionH>
            <wp:positionV relativeFrom="line">
              <wp:posOffset>6350</wp:posOffset>
            </wp:positionV>
            <wp:extent cx="2819400" cy="2276475"/>
            <wp:effectExtent l="0" t="0" r="0" b="0"/>
            <wp:wrapSquare wrapText="left"/>
            <wp:docPr id="20" name="Picture 12" descr="4017B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7Block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178">
        <w:t xml:space="preserve">To convert </w:t>
      </w:r>
      <w:r w:rsidR="001F7804">
        <w:t xml:space="preserve">this </w:t>
      </w:r>
      <w:r w:rsidR="001F7804" w:rsidRPr="001F7804">
        <w:rPr>
          <w:i/>
        </w:rPr>
        <w:t>sing</w:t>
      </w:r>
      <w:r w:rsidR="00EC7178" w:rsidRPr="001F7804">
        <w:rPr>
          <w:i/>
        </w:rPr>
        <w:t>le</w:t>
      </w:r>
      <w:r w:rsidR="00EC7178">
        <w:t xml:space="preserve"> pulse into a sequence of 10 separate </w:t>
      </w:r>
      <w:r w:rsidR="00AF243E">
        <w:t xml:space="preserve">voltage </w:t>
      </w:r>
      <w:r w:rsidR="00EC7178">
        <w:t xml:space="preserve">sources </w:t>
      </w:r>
      <w:r w:rsidR="001F7804">
        <w:t xml:space="preserve">required </w:t>
      </w:r>
      <w:r w:rsidR="00EC7178">
        <w:t xml:space="preserve">for </w:t>
      </w:r>
      <w:r w:rsidR="00AF243E">
        <w:t>the</w:t>
      </w:r>
      <w:r w:rsidR="00EC7178">
        <w:t xml:space="preserve"> 10 LEDs in the bar</w:t>
      </w:r>
      <w:r w:rsidR="00544203">
        <w:t xml:space="preserve"> </w:t>
      </w:r>
      <w:r w:rsidR="00EC7178">
        <w:t xml:space="preserve">graph, </w:t>
      </w:r>
      <w:r w:rsidR="00AF243E">
        <w:t xml:space="preserve">you will incorporate </w:t>
      </w:r>
      <w:r w:rsidR="00EC7178">
        <w:t xml:space="preserve">a specialized IC known as the </w:t>
      </w:r>
      <w:r w:rsidR="00EC7178" w:rsidRPr="00EC7178">
        <w:rPr>
          <w:b/>
        </w:rPr>
        <w:t>4017 Walking Ring Decade Counter</w:t>
      </w:r>
      <w:r w:rsidR="00EC7178">
        <w:t>.</w:t>
      </w:r>
      <w:r w:rsidR="00B70336">
        <w:t xml:space="preserve"> </w:t>
      </w:r>
      <w:r w:rsidR="002B7846">
        <w:t>(</w:t>
      </w:r>
      <w:r w:rsidR="00F11862">
        <w:rPr>
          <w:i/>
        </w:rPr>
        <w:t>y</w:t>
      </w:r>
      <w:r w:rsidR="00B70336" w:rsidRPr="002B7846">
        <w:rPr>
          <w:i/>
        </w:rPr>
        <w:t>ou have one in your toolbox but I’ve given you an extra one in case you can’t find it</w:t>
      </w:r>
      <w:r w:rsidR="002B7846">
        <w:t>)</w:t>
      </w:r>
    </w:p>
    <w:p w:rsidR="00F04D35" w:rsidRDefault="001F7804" w:rsidP="0035747C">
      <w:pPr>
        <w:pStyle w:val="ListParagraph"/>
        <w:numPr>
          <w:ilvl w:val="0"/>
          <w:numId w:val="20"/>
        </w:numPr>
      </w:pPr>
      <w:r>
        <w:t xml:space="preserve">A pin diagram of the </w:t>
      </w:r>
      <w:r w:rsidR="002B7846">
        <w:t xml:space="preserve">4017 </w:t>
      </w:r>
      <w:r w:rsidR="002B7846" w:rsidRPr="002B7846">
        <w:rPr>
          <w:b/>
        </w:rPr>
        <w:t>16</w:t>
      </w:r>
      <w:r w:rsidR="002B7846">
        <w:t xml:space="preserve">-pin IC </w:t>
      </w:r>
      <w:r>
        <w:t xml:space="preserve">appears to the right </w:t>
      </w:r>
      <w:r w:rsidR="002B7846">
        <w:t>and</w:t>
      </w:r>
      <w:r>
        <w:t>, for our immediate purpose</w:t>
      </w:r>
      <w:r w:rsidR="00250099">
        <w:t>,</w:t>
      </w:r>
      <w:r w:rsidR="002B7846">
        <w:t xml:space="preserve"> functions </w:t>
      </w:r>
      <w:r>
        <w:t>as follows</w:t>
      </w:r>
      <w:r w:rsidR="002B7846">
        <w:t xml:space="preserve">. </w:t>
      </w:r>
      <w:r>
        <w:t>It</w:t>
      </w:r>
      <w:r w:rsidR="00683F81">
        <w:t xml:space="preserve"> has one main input (p</w:t>
      </w:r>
      <w:r w:rsidR="002B7846">
        <w:t>in 14</w:t>
      </w:r>
      <w:r>
        <w:t>-clock</w:t>
      </w:r>
      <w:r w:rsidR="00683F81">
        <w:t xml:space="preserve"> signal) and 10 possible outputs (p</w:t>
      </w:r>
      <w:r w:rsidR="00C92B72">
        <w:t>ins 1 through 7, and pins 9</w:t>
      </w:r>
      <w:r w:rsidR="002B7846">
        <w:t xml:space="preserve"> through 1</w:t>
      </w:r>
      <w:r w:rsidR="00C92B72">
        <w:t>1</w:t>
      </w:r>
      <w:r w:rsidR="002B7846">
        <w:t xml:space="preserve">). </w:t>
      </w:r>
      <w:r w:rsidR="00C92B72">
        <w:rPr>
          <w:b/>
        </w:rPr>
        <w:t>Note: t</w:t>
      </w:r>
      <w:r w:rsidR="00250099" w:rsidRPr="00683F81">
        <w:rPr>
          <w:b/>
        </w:rPr>
        <w:t>hey’re not in order</w:t>
      </w:r>
      <w:r w:rsidR="00C92B72">
        <w:rPr>
          <w:b/>
        </w:rPr>
        <w:t>!</w:t>
      </w:r>
      <w:r w:rsidR="00250099">
        <w:t xml:space="preserve"> </w:t>
      </w:r>
      <w:r w:rsidR="002B7846">
        <w:t xml:space="preserve">Each </w:t>
      </w:r>
      <w:r>
        <w:t>clock</w:t>
      </w:r>
      <w:r w:rsidR="00683F81">
        <w:t xml:space="preserve"> signal pulse received at p</w:t>
      </w:r>
      <w:r w:rsidR="002B7846">
        <w:t>in 14</w:t>
      </w:r>
      <w:r>
        <w:t xml:space="preserve"> </w:t>
      </w:r>
      <w:r w:rsidR="002B7846">
        <w:t xml:space="preserve">causes each of its </w:t>
      </w:r>
      <w:r>
        <w:t xml:space="preserve">10 output pins to go </w:t>
      </w:r>
      <w:proofErr w:type="gramStart"/>
      <w:r>
        <w:t>High</w:t>
      </w:r>
      <w:proofErr w:type="gramEnd"/>
      <w:r>
        <w:t xml:space="preserve"> in sequence, with only one pin High at a time.</w:t>
      </w:r>
      <w:r w:rsidR="00683F81">
        <w:t xml:space="preserve"> The sequence is </w:t>
      </w:r>
      <w:r w:rsidR="00683F81" w:rsidRPr="00683F81">
        <w:rPr>
          <w:i/>
        </w:rPr>
        <w:t>cyclical</w:t>
      </w:r>
      <w:r w:rsidR="00683F81">
        <w:t>, meaning that after</w:t>
      </w:r>
      <w:r w:rsidR="00C92B72">
        <w:t xml:space="preserve"> pin 11 </w:t>
      </w:r>
      <w:r w:rsidR="00C92B72" w:rsidRPr="00C92B72">
        <w:rPr>
          <w:b/>
        </w:rPr>
        <w:t>(</w:t>
      </w:r>
      <w:r w:rsidR="00683F81" w:rsidRPr="00C92B72">
        <w:rPr>
          <w:rFonts w:ascii="Arial" w:hAnsi="Arial" w:cs="Arial"/>
          <w:b/>
          <w:sz w:val="20"/>
          <w:szCs w:val="20"/>
        </w:rPr>
        <w:t>output Q9</w:t>
      </w:r>
      <w:r w:rsidR="00C92B72" w:rsidRPr="00C92B72">
        <w:rPr>
          <w:rFonts w:ascii="Arial" w:hAnsi="Arial" w:cs="Arial"/>
          <w:b/>
          <w:sz w:val="20"/>
          <w:szCs w:val="20"/>
        </w:rPr>
        <w:t>)</w:t>
      </w:r>
      <w:r w:rsidR="00683F81">
        <w:t xml:space="preserve"> goes High,</w:t>
      </w:r>
      <w:r w:rsidR="00C92B72">
        <w:t xml:space="preserve"> pin 3 </w:t>
      </w:r>
      <w:r w:rsidR="00C92B72" w:rsidRPr="00C92B72">
        <w:rPr>
          <w:b/>
        </w:rPr>
        <w:t>(</w:t>
      </w:r>
      <w:r w:rsidR="00683F81" w:rsidRPr="00C92B72">
        <w:rPr>
          <w:rFonts w:ascii="Arial" w:hAnsi="Arial" w:cs="Arial"/>
          <w:b/>
          <w:sz w:val="20"/>
          <w:szCs w:val="20"/>
        </w:rPr>
        <w:t>output Q</w:t>
      </w:r>
      <w:r w:rsidR="00C92B72" w:rsidRPr="00C92B72">
        <w:rPr>
          <w:rFonts w:ascii="Arial" w:hAnsi="Arial" w:cs="Arial"/>
          <w:b/>
          <w:sz w:val="20"/>
          <w:szCs w:val="20"/>
        </w:rPr>
        <w:t>0</w:t>
      </w:r>
      <w:r w:rsidR="00683F81" w:rsidRPr="00C92B72">
        <w:rPr>
          <w:b/>
        </w:rPr>
        <w:t>)</w:t>
      </w:r>
      <w:r w:rsidR="00683F81">
        <w:t xml:space="preserve"> goes High.</w:t>
      </w:r>
      <w:r w:rsidR="00F11E90">
        <w:t xml:space="preserve">, then pin 2 </w:t>
      </w:r>
      <w:r w:rsidR="00F11E90" w:rsidRPr="00C92B72">
        <w:rPr>
          <w:b/>
        </w:rPr>
        <w:t>(</w:t>
      </w:r>
      <w:r w:rsidR="00F11E90" w:rsidRPr="00C92B72">
        <w:rPr>
          <w:rFonts w:ascii="Arial" w:hAnsi="Arial" w:cs="Arial"/>
          <w:b/>
          <w:sz w:val="20"/>
          <w:szCs w:val="20"/>
        </w:rPr>
        <w:t>output Q</w:t>
      </w:r>
      <w:r w:rsidR="00F11E90">
        <w:rPr>
          <w:rFonts w:ascii="Arial" w:hAnsi="Arial" w:cs="Arial"/>
          <w:b/>
          <w:sz w:val="20"/>
          <w:szCs w:val="20"/>
        </w:rPr>
        <w:t>1</w:t>
      </w:r>
      <w:r w:rsidR="00F11E90" w:rsidRPr="00C92B72">
        <w:rPr>
          <w:b/>
        </w:rPr>
        <w:t>)</w:t>
      </w:r>
      <w:r w:rsidR="00F11E90">
        <w:t>, and so on</w:t>
      </w:r>
    </w:p>
    <w:p w:rsidR="00EC7178" w:rsidRDefault="00F04D35" w:rsidP="0035747C">
      <w:pPr>
        <w:pStyle w:val="ListParagraph"/>
        <w:numPr>
          <w:ilvl w:val="0"/>
          <w:numId w:val="20"/>
        </w:numPr>
      </w:pPr>
      <w:r>
        <w:t>If each of these pins is connected to</w:t>
      </w:r>
      <w:r w:rsidR="00C92B72">
        <w:t xml:space="preserve"> the correct </w:t>
      </w:r>
      <w:r>
        <w:t>anode lead of each LED in the bar</w:t>
      </w:r>
      <w:r w:rsidR="00F11862">
        <w:t xml:space="preserve"> </w:t>
      </w:r>
      <w:r>
        <w:t>graph, we should see the LED pattern that appears in this video sequence.</w:t>
      </w:r>
    </w:p>
    <w:p w:rsidR="00F04D35" w:rsidRDefault="00F04D35" w:rsidP="00F04D35"/>
    <w:p w:rsidR="00FE2561" w:rsidRDefault="00D720B0" w:rsidP="00021E8C">
      <w:pPr>
        <w:jc w:val="center"/>
      </w:pPr>
      <w:hyperlink r:id="rId21" w:history="1">
        <w:r w:rsidR="00021E8C" w:rsidRPr="00D90228">
          <w:rPr>
            <w:rStyle w:val="Hyperlink"/>
          </w:rPr>
          <w:t>http://www.youtube.com/watch?v=W975ZL-cQvc</w:t>
        </w:r>
      </w:hyperlink>
    </w:p>
    <w:p w:rsidR="00021E8C" w:rsidRDefault="00021E8C" w:rsidP="00021E8C"/>
    <w:p w:rsidR="00ED6AF5" w:rsidRPr="00FE2561" w:rsidRDefault="00ED6AF5" w:rsidP="00FE2561"/>
    <w:p w:rsidR="00FE2561" w:rsidRPr="00FE2561" w:rsidRDefault="00FE2561" w:rsidP="00FE2561">
      <w:pPr>
        <w:rPr>
          <w:rFonts w:ascii="Arial" w:hAnsi="Arial" w:cs="Arial"/>
          <w:b/>
          <w:sz w:val="26"/>
          <w:szCs w:val="26"/>
        </w:rPr>
      </w:pPr>
      <w:r w:rsidRPr="00FE2561">
        <w:rPr>
          <w:rFonts w:ascii="Arial" w:hAnsi="Arial" w:cs="Arial"/>
          <w:b/>
          <w:sz w:val="26"/>
          <w:szCs w:val="26"/>
        </w:rPr>
        <w:t>GENERAL POSITIONING OF THE MAJOR COMPONENTS</w:t>
      </w:r>
    </w:p>
    <w:p w:rsidR="00FE2561" w:rsidRDefault="00FE2561" w:rsidP="00FE2561"/>
    <w:p w:rsidR="00FE2561" w:rsidRDefault="004461F2" w:rsidP="00FE2561">
      <w:r>
        <w:rPr>
          <w:noProof/>
        </w:rPr>
        <w:drawing>
          <wp:inline distT="0" distB="0" distL="0" distR="0">
            <wp:extent cx="6400800" cy="2128520"/>
            <wp:effectExtent l="19050" t="0" r="0" b="0"/>
            <wp:docPr id="1" name="Picture 0" descr="2011TEL3M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TEL3MFinal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61" w:rsidRDefault="00FE256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ED6AF5" w:rsidRDefault="00ED6AF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THE</w:t>
      </w:r>
      <w:r w:rsidRPr="0035747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SCHEMATIC</w:t>
      </w:r>
    </w:p>
    <w:p w:rsidR="00FE2561" w:rsidRDefault="00FE2561"/>
    <w:p w:rsidR="00544203" w:rsidRDefault="00D04547">
      <w:r>
        <w:rPr>
          <w:noProof/>
        </w:rPr>
        <w:drawing>
          <wp:inline distT="0" distB="0" distL="0" distR="0">
            <wp:extent cx="6400800" cy="3540760"/>
            <wp:effectExtent l="19050" t="0" r="0" b="0"/>
            <wp:docPr id="13" name="Picture 12" descr="SampleSchema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Schematic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61" w:rsidRDefault="00FE2561"/>
    <w:p w:rsidR="00FE2561" w:rsidRDefault="00FE2561"/>
    <w:p w:rsidR="008D27FB" w:rsidRDefault="008D27FB" w:rsidP="00313E40"/>
    <w:p w:rsidR="008D27FB" w:rsidRDefault="008D27FB" w:rsidP="008D27F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</w:t>
      </w:r>
      <w:r w:rsidRPr="0035747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TASK</w:t>
      </w:r>
    </w:p>
    <w:p w:rsidR="00883DB0" w:rsidRDefault="00883DB0" w:rsidP="008D27FB">
      <w:pPr>
        <w:rPr>
          <w:rFonts w:ascii="Arial" w:hAnsi="Arial" w:cs="Arial"/>
          <w:b/>
          <w:sz w:val="26"/>
          <w:szCs w:val="26"/>
        </w:rPr>
      </w:pPr>
    </w:p>
    <w:p w:rsidR="008D27FB" w:rsidRDefault="00A05A63" w:rsidP="00883DB0">
      <w:pPr>
        <w:pStyle w:val="ListParagraph"/>
        <w:numPr>
          <w:ilvl w:val="0"/>
          <w:numId w:val="21"/>
        </w:numPr>
      </w:pPr>
      <w:r w:rsidRPr="00A05A63">
        <w:rPr>
          <w:b/>
        </w:rPr>
        <w:t>Prototype</w:t>
      </w:r>
      <w:r>
        <w:t xml:space="preserve">. </w:t>
      </w:r>
      <w:r w:rsidR="00883DB0">
        <w:t>Assemble the prototype as described above to obtain the output highlighted in the video. Be sure to follow good layout design principles.</w:t>
      </w:r>
    </w:p>
    <w:p w:rsidR="00883DB0" w:rsidRDefault="00A05A63" w:rsidP="00883DB0">
      <w:pPr>
        <w:pStyle w:val="ListParagraph"/>
        <w:numPr>
          <w:ilvl w:val="0"/>
          <w:numId w:val="21"/>
        </w:numPr>
      </w:pPr>
      <w:r w:rsidRPr="00A05A63">
        <w:rPr>
          <w:b/>
        </w:rPr>
        <w:t>Engineering Report</w:t>
      </w:r>
      <w:r>
        <w:t xml:space="preserve">. </w:t>
      </w:r>
      <w:r w:rsidR="00EA1E7E">
        <w:t xml:space="preserve">At the top of the first new page after Activity 5, add the entry, </w:t>
      </w:r>
      <w:r w:rsidR="00EA1E7E" w:rsidRPr="00EA1E7E">
        <w:rPr>
          <w:b/>
        </w:rPr>
        <w:t>Activity 6. Final Exam</w:t>
      </w:r>
      <w:r w:rsidR="00EA1E7E">
        <w:t xml:space="preserve"> in Heading 1 style. </w:t>
      </w:r>
    </w:p>
    <w:p w:rsidR="00A05A63" w:rsidRDefault="00A05A63" w:rsidP="00883DB0">
      <w:pPr>
        <w:pStyle w:val="ListParagraph"/>
        <w:numPr>
          <w:ilvl w:val="0"/>
          <w:numId w:val="21"/>
        </w:numPr>
      </w:pPr>
      <w:r>
        <w:t xml:space="preserve">Within </w:t>
      </w:r>
      <w:r w:rsidR="00463E6D">
        <w:t xml:space="preserve">Heading 3 </w:t>
      </w:r>
      <w:r w:rsidR="007A6C40">
        <w:t>s</w:t>
      </w:r>
      <w:r>
        <w:t xml:space="preserve">tyle </w:t>
      </w:r>
      <w:r w:rsidR="00EA1E7E">
        <w:t>subheadings</w:t>
      </w:r>
      <w:r>
        <w:t xml:space="preserve">, </w:t>
      </w:r>
      <w:r w:rsidR="00DE177B">
        <w:t>include</w:t>
      </w:r>
      <w:r>
        <w:t xml:space="preserve"> the following</w:t>
      </w:r>
    </w:p>
    <w:p w:rsidR="00EA1E7E" w:rsidRDefault="00EA1E7E" w:rsidP="00A05A63">
      <w:pPr>
        <w:pStyle w:val="ListParagraph"/>
        <w:numPr>
          <w:ilvl w:val="1"/>
          <w:numId w:val="21"/>
        </w:numPr>
      </w:pPr>
      <w:r w:rsidRPr="007A6C40">
        <w:rPr>
          <w:b/>
        </w:rPr>
        <w:t>Purpose</w:t>
      </w:r>
      <w:r w:rsidR="00A05A63">
        <w:t xml:space="preserve">. </w:t>
      </w:r>
      <w:r w:rsidR="007A6C40">
        <w:t>In your own words explaining what this circuit does.</w:t>
      </w:r>
    </w:p>
    <w:p w:rsidR="007A6C40" w:rsidRDefault="007A6C40" w:rsidP="00A05A63">
      <w:pPr>
        <w:pStyle w:val="ListParagraph"/>
        <w:numPr>
          <w:ilvl w:val="1"/>
          <w:numId w:val="21"/>
        </w:numPr>
      </w:pPr>
      <w:r>
        <w:rPr>
          <w:b/>
        </w:rPr>
        <w:t>Procedure</w:t>
      </w:r>
      <w:r w:rsidRPr="007A6C40">
        <w:t>.</w:t>
      </w:r>
      <w:r>
        <w:t xml:space="preserve"> Describe the process you undertook to complete this circuit.</w:t>
      </w:r>
    </w:p>
    <w:p w:rsidR="007A6C40" w:rsidRDefault="007A6C40" w:rsidP="00A05A63">
      <w:pPr>
        <w:pStyle w:val="ListParagraph"/>
        <w:numPr>
          <w:ilvl w:val="1"/>
          <w:numId w:val="21"/>
        </w:numPr>
      </w:pPr>
      <w:r w:rsidRPr="007A6C40">
        <w:rPr>
          <w:b/>
        </w:rPr>
        <w:t>Parts List</w:t>
      </w:r>
      <w:r>
        <w:t xml:space="preserve">. Obtain a copy of the parts list from this document and insert it </w:t>
      </w:r>
      <w:r w:rsidR="002A790D">
        <w:t>in</w:t>
      </w:r>
      <w:r>
        <w:t>to your ER.</w:t>
      </w:r>
    </w:p>
    <w:p w:rsidR="002A790D" w:rsidRDefault="002A790D" w:rsidP="002A790D">
      <w:pPr>
        <w:pStyle w:val="ListParagraph"/>
        <w:numPr>
          <w:ilvl w:val="1"/>
          <w:numId w:val="21"/>
        </w:numPr>
      </w:pPr>
      <w:r>
        <w:rPr>
          <w:b/>
        </w:rPr>
        <w:t>General Positioning</w:t>
      </w:r>
      <w:r w:rsidR="003417B1">
        <w:rPr>
          <w:b/>
        </w:rPr>
        <w:t xml:space="preserve"> of Major Components</w:t>
      </w:r>
      <w:r w:rsidRPr="002A790D">
        <w:t>.</w:t>
      </w:r>
      <w:r>
        <w:t xml:space="preserve"> Obtain a copy of the </w:t>
      </w:r>
      <w:r w:rsidR="00DE177B" w:rsidRPr="00DE177B">
        <w:rPr>
          <w:i/>
        </w:rPr>
        <w:t>General P</w:t>
      </w:r>
      <w:r w:rsidRPr="00DE177B">
        <w:rPr>
          <w:i/>
        </w:rPr>
        <w:t>ositioning</w:t>
      </w:r>
      <w:r>
        <w:t xml:space="preserve"> image above and insert it into your ER. </w:t>
      </w:r>
    </w:p>
    <w:p w:rsidR="00A05A63" w:rsidRDefault="00A05A63" w:rsidP="00A05A63">
      <w:pPr>
        <w:pStyle w:val="ListParagraph"/>
        <w:numPr>
          <w:ilvl w:val="1"/>
          <w:numId w:val="21"/>
        </w:numPr>
      </w:pPr>
      <w:r w:rsidRPr="007A6C40">
        <w:rPr>
          <w:b/>
        </w:rPr>
        <w:t>Schematic</w:t>
      </w:r>
      <w:r w:rsidR="007A6C40">
        <w:t>. Obtain a copy of the circuit schematic above and insert it into your ER.</w:t>
      </w:r>
    </w:p>
    <w:p w:rsidR="00A05A63" w:rsidRDefault="00A05A63" w:rsidP="00A05A63">
      <w:pPr>
        <w:pStyle w:val="ListParagraph"/>
        <w:numPr>
          <w:ilvl w:val="1"/>
          <w:numId w:val="21"/>
        </w:numPr>
      </w:pPr>
      <w:r w:rsidRPr="007A6C40">
        <w:rPr>
          <w:b/>
        </w:rPr>
        <w:t>Photo</w:t>
      </w:r>
      <w:r w:rsidR="007A6C40">
        <w:t>. Using your laptop, obtain a photo of your working circuit</w:t>
      </w:r>
      <w:r w:rsidR="0031326B">
        <w:t xml:space="preserve"> and insert it into your ER, </w:t>
      </w:r>
      <w:r w:rsidR="007A6C40">
        <w:t xml:space="preserve"> format</w:t>
      </w:r>
      <w:r w:rsidR="0031326B">
        <w:t>ting</w:t>
      </w:r>
      <w:r w:rsidR="007A6C40">
        <w:t xml:space="preserve"> it as you </w:t>
      </w:r>
      <w:r w:rsidR="0031326B">
        <w:t xml:space="preserve">have become </w:t>
      </w:r>
      <w:r w:rsidR="007A6C40">
        <w:t xml:space="preserve">accustomed to (200 </w:t>
      </w:r>
      <w:proofErr w:type="spellStart"/>
      <w:r w:rsidR="007A6C40">
        <w:t>px</w:t>
      </w:r>
      <w:proofErr w:type="spellEnd"/>
      <w:r w:rsidR="007A6C40">
        <w:t xml:space="preserve"> wide, right-aligned</w:t>
      </w:r>
      <w:r w:rsidR="0031326B">
        <w:t xml:space="preserve"> with a 1-pixel border)</w:t>
      </w:r>
    </w:p>
    <w:p w:rsidR="0031326B" w:rsidRDefault="0031326B" w:rsidP="0031326B">
      <w:pPr>
        <w:pStyle w:val="ListParagraph"/>
        <w:numPr>
          <w:ilvl w:val="0"/>
          <w:numId w:val="21"/>
        </w:numPr>
      </w:pPr>
      <w:r>
        <w:t xml:space="preserve">Save your ER and attach it to an email to </w:t>
      </w:r>
      <w:proofErr w:type="spellStart"/>
      <w:r>
        <w:t>handin</w:t>
      </w:r>
      <w:proofErr w:type="spellEnd"/>
      <w:r>
        <w:t xml:space="preserve"> under the Subject Line: </w:t>
      </w:r>
      <w:r w:rsidRPr="00DE177B">
        <w:rPr>
          <w:b/>
        </w:rPr>
        <w:t>Final Exam</w:t>
      </w:r>
      <w:r>
        <w:t>.</w:t>
      </w:r>
      <w:r w:rsidR="00DE177B">
        <w:t xml:space="preserve"> </w:t>
      </w:r>
      <w:r>
        <w:t xml:space="preserve"> </w:t>
      </w:r>
    </w:p>
    <w:p w:rsidR="00883DB0" w:rsidRDefault="00883DB0" w:rsidP="00883DB0"/>
    <w:p w:rsidR="00B95474" w:rsidRPr="00B95474" w:rsidRDefault="00B95474" w:rsidP="00B95474">
      <w:pPr>
        <w:jc w:val="center"/>
        <w:rPr>
          <w:b/>
        </w:rPr>
      </w:pPr>
      <w:r w:rsidRPr="00B95474">
        <w:rPr>
          <w:b/>
        </w:rPr>
        <w:t>----End of Examination----</w:t>
      </w:r>
    </w:p>
    <w:sectPr w:rsidR="00B95474" w:rsidRPr="00B95474" w:rsidSect="0035747C">
      <w:headerReference w:type="default" r:id="rId24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F4" w:rsidRDefault="00D350F4">
      <w:r>
        <w:separator/>
      </w:r>
    </w:p>
  </w:endnote>
  <w:endnote w:type="continuationSeparator" w:id="0">
    <w:p w:rsidR="00D350F4" w:rsidRDefault="00D3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B" w:rsidRDefault="004E28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Default="00D720B0" w:rsidP="00C919FF">
    <w:pPr>
      <w:pStyle w:val="Footer"/>
      <w:jc w:val="center"/>
    </w:pPr>
    <w:r>
      <w:rPr>
        <w:rStyle w:val="PageNumber"/>
      </w:rPr>
      <w:fldChar w:fldCharType="begin"/>
    </w:r>
    <w:r w:rsidR="000628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2BAC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B" w:rsidRDefault="004E2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F4" w:rsidRDefault="00D350F4">
      <w:r>
        <w:separator/>
      </w:r>
    </w:p>
  </w:footnote>
  <w:footnote w:type="continuationSeparator" w:id="0">
    <w:p w:rsidR="00D350F4" w:rsidRDefault="00D35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B" w:rsidRDefault="004E28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Pr="00C20617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 w:rsidR="00FB70AF" w:rsidRPr="00FB70AF">
      <w:rPr>
        <w:rFonts w:ascii="Book Antiqua" w:hAnsi="Book Antiqua"/>
        <w:b/>
        <w:sz w:val="28"/>
        <w:szCs w:val="28"/>
      </w:rPr>
      <w:t>TE</w:t>
    </w:r>
    <w:r w:rsidR="00F80DA3">
      <w:rPr>
        <w:rFonts w:ascii="Book Antiqua" w:hAnsi="Book Antiqua"/>
        <w:b/>
        <w:sz w:val="28"/>
        <w:szCs w:val="28"/>
      </w:rPr>
      <w:t>L</w:t>
    </w:r>
    <w:r w:rsidR="00BD5992">
      <w:rPr>
        <w:rFonts w:ascii="Book Antiqua" w:hAnsi="Book Antiqua"/>
        <w:b/>
        <w:sz w:val="28"/>
        <w:szCs w:val="28"/>
      </w:rPr>
      <w:t>3M</w:t>
    </w:r>
    <w:r w:rsidR="00FB70AF" w:rsidRPr="00FB70AF">
      <w:rPr>
        <w:rFonts w:ascii="Book Antiqua" w:hAnsi="Book Antiqua"/>
        <w:b/>
        <w:sz w:val="28"/>
        <w:szCs w:val="28"/>
      </w:rPr>
      <w:t xml:space="preserve"> </w:t>
    </w:r>
    <w:r w:rsidRPr="00FB70AF">
      <w:rPr>
        <w:rFonts w:ascii="Book Antiqua" w:hAnsi="Book Antiqua"/>
        <w:b/>
        <w:sz w:val="28"/>
        <w:szCs w:val="28"/>
      </w:rPr>
      <w:t xml:space="preserve">Computer </w:t>
    </w:r>
    <w:r w:rsidR="009323BB" w:rsidRPr="00FB70AF">
      <w:rPr>
        <w:rFonts w:ascii="Book Antiqua" w:hAnsi="Book Antiqua"/>
        <w:b/>
        <w:sz w:val="28"/>
        <w:szCs w:val="28"/>
      </w:rPr>
      <w:t>Engineering</w:t>
    </w:r>
    <w:r w:rsidR="009F03D1">
      <w:rPr>
        <w:rFonts w:ascii="Book Antiqua" w:hAnsi="Book Antiqua"/>
        <w:b/>
        <w:sz w:val="28"/>
        <w:szCs w:val="28"/>
      </w:rPr>
      <w:t xml:space="preserve"> Technology</w:t>
    </w:r>
  </w:p>
  <w:p w:rsidR="00062869" w:rsidRDefault="00842BAC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 xml:space="preserve">2011 </w:t>
    </w:r>
    <w:r w:rsidR="00BB7CEC">
      <w:rPr>
        <w:rFonts w:ascii="Book Antiqua" w:hAnsi="Book Antiqua"/>
      </w:rPr>
      <w:t xml:space="preserve">Final </w:t>
    </w:r>
    <w:r w:rsidR="00062869" w:rsidRPr="00C20617">
      <w:rPr>
        <w:rFonts w:ascii="Book Antiqua" w:hAnsi="Book Antiqua"/>
      </w:rPr>
      <w:t>Examination</w:t>
    </w:r>
    <w:r w:rsidR="009F03D1">
      <w:rPr>
        <w:rFonts w:ascii="Book Antiqua" w:hAnsi="Book Antiqua"/>
      </w:rPr>
      <w:tab/>
    </w:r>
    <w:r w:rsidR="00062869" w:rsidRPr="00C20617">
      <w:rPr>
        <w:rFonts w:ascii="Book Antiqua" w:hAnsi="Book Antiqua"/>
      </w:rPr>
      <w:tab/>
    </w:r>
    <w:r w:rsidR="004E28DB">
      <w:rPr>
        <w:rFonts w:ascii="Book Antiqua" w:hAnsi="Book Antiqua"/>
      </w:rPr>
      <w:t>Pages: 2/Sides: 4</w:t>
    </w:r>
  </w:p>
  <w:p w:rsidR="00DB1FB8" w:rsidRDefault="009F03D1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>Thursd</w:t>
    </w:r>
    <w:r w:rsidR="00546C24">
      <w:rPr>
        <w:rFonts w:ascii="Book Antiqua" w:hAnsi="Book Antiqua"/>
      </w:rPr>
      <w:t>ay</w:t>
    </w:r>
    <w:r w:rsidR="00E33A2E">
      <w:rPr>
        <w:rFonts w:ascii="Book Antiqua" w:hAnsi="Book Antiqua"/>
      </w:rPr>
      <w:t xml:space="preserve"> </w:t>
    </w:r>
    <w:r>
      <w:rPr>
        <w:rFonts w:ascii="Book Antiqua" w:hAnsi="Book Antiqua"/>
      </w:rPr>
      <w:t>January 19, 201</w:t>
    </w:r>
    <w:r w:rsidR="00C92B72">
      <w:rPr>
        <w:rFonts w:ascii="Book Antiqua" w:hAnsi="Book Antiqua"/>
      </w:rPr>
      <w:t>2</w:t>
    </w:r>
    <w:r w:rsidR="00062869">
      <w:rPr>
        <w:rFonts w:ascii="Book Antiqua" w:hAnsi="Book Antiqua"/>
      </w:rPr>
      <w:tab/>
    </w:r>
    <w:r w:rsidR="00062869" w:rsidRPr="00D80B6F">
      <w:rPr>
        <w:rFonts w:ascii="Book Antiqua" w:hAnsi="Book Antiqua"/>
        <w:b/>
      </w:rPr>
      <w:t>/</w:t>
    </w:r>
    <w:r w:rsidR="008B00F8">
      <w:rPr>
        <w:rFonts w:ascii="Book Antiqua" w:hAnsi="Book Antiqua"/>
        <w:b/>
      </w:rPr>
      <w:t>30</w:t>
    </w:r>
    <w:r w:rsidR="00062869">
      <w:rPr>
        <w:rFonts w:ascii="Book Antiqua" w:hAnsi="Book Antiqua"/>
      </w:rPr>
      <w:tab/>
    </w:r>
    <w:r w:rsidR="00D92BBB" w:rsidRPr="00C20617">
      <w:rPr>
        <w:rFonts w:ascii="Book Antiqua" w:hAnsi="Book Antiqua"/>
      </w:rPr>
      <w:t xml:space="preserve">Instructor: </w:t>
    </w:r>
    <w:r w:rsidR="00D92BBB" w:rsidRPr="00C20617">
      <w:rPr>
        <w:rFonts w:ascii="Book Antiqua" w:hAnsi="Book Antiqua"/>
        <w:i/>
      </w:rPr>
      <w:t>C. D’Arcy</w:t>
    </w:r>
  </w:p>
  <w:p w:rsidR="00B9661F" w:rsidRDefault="00B9661F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</w:rPr>
    </w:pPr>
  </w:p>
  <w:p w:rsidR="00B9661F" w:rsidRPr="00C20617" w:rsidRDefault="00B9661F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  <w:i/>
      </w:rPr>
      <w:tab/>
    </w:r>
    <w:r>
      <w:rPr>
        <w:rFonts w:ascii="Book Antiqua" w:hAnsi="Book Antiqua"/>
        <w:i/>
      </w:rPr>
      <w:tab/>
    </w:r>
    <w:r>
      <w:rPr>
        <w:rFonts w:ascii="Book Antiqua" w:hAnsi="Book Antiqua"/>
        <w:b/>
      </w:rPr>
      <w:t>ACES’</w:t>
    </w:r>
    <w:r w:rsidRPr="00B9661F">
      <w:rPr>
        <w:rFonts w:ascii="Book Antiqua" w:hAnsi="Book Antiqua"/>
        <w:b/>
      </w:rPr>
      <w:t xml:space="preserve"> Name</w:t>
    </w:r>
    <w:r w:rsidR="00DB6131">
      <w:rPr>
        <w:rFonts w:ascii="Book Antiqua" w:hAnsi="Book Antiqua"/>
        <w:b/>
      </w:rPr>
      <w:t>_____</w:t>
    </w:r>
    <w:r>
      <w:rPr>
        <w:rFonts w:ascii="Book Antiqua" w:hAnsi="Book Antiqua"/>
        <w:i/>
      </w:rPr>
      <w:t>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B" w:rsidRDefault="004E28D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 w:rsidRPr="00FB70AF">
      <w:rPr>
        <w:rFonts w:ascii="Book Antiqua" w:hAnsi="Book Antiqua"/>
        <w:b/>
        <w:sz w:val="28"/>
        <w:szCs w:val="28"/>
      </w:rPr>
      <w:t>TE</w:t>
    </w:r>
    <w:r>
      <w:rPr>
        <w:rFonts w:ascii="Book Antiqua" w:hAnsi="Book Antiqua"/>
        <w:b/>
        <w:sz w:val="28"/>
        <w:szCs w:val="28"/>
      </w:rPr>
      <w:t>L3M</w:t>
    </w:r>
    <w:r w:rsidRPr="00FB70AF">
      <w:rPr>
        <w:rFonts w:ascii="Book Antiqua" w:hAnsi="Book Antiqua"/>
        <w:b/>
        <w:sz w:val="28"/>
        <w:szCs w:val="28"/>
      </w:rPr>
      <w:t xml:space="preserve"> Computer Engineering</w:t>
    </w:r>
    <w:r>
      <w:rPr>
        <w:rFonts w:ascii="Book Antiqua" w:hAnsi="Book Antiqua"/>
        <w:b/>
        <w:sz w:val="28"/>
        <w:szCs w:val="28"/>
      </w:rPr>
      <w:t xml:space="preserve"> Technology</w:t>
    </w:r>
  </w:p>
  <w:p w:rsidR="004D26D0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 xml:space="preserve">Final </w:t>
    </w:r>
    <w:r w:rsidRPr="00C20617">
      <w:rPr>
        <w:rFonts w:ascii="Book Antiqua" w:hAnsi="Book Antiqua"/>
      </w:rPr>
      <w:t>Examination</w:t>
    </w:r>
    <w:r>
      <w:rPr>
        <w:rFonts w:ascii="Book Antiqua" w:hAnsi="Book Antiqua"/>
      </w:rPr>
      <w:tab/>
    </w:r>
    <w:r w:rsidRPr="00C20617">
      <w:rPr>
        <w:rFonts w:ascii="Book Antiqua" w:hAnsi="Book Antiqua"/>
      </w:rPr>
      <w:tab/>
    </w:r>
    <w:r>
      <w:rPr>
        <w:rFonts w:ascii="Book Antiqua" w:hAnsi="Book Antiqua"/>
      </w:rPr>
      <w:t>Pages: 4</w:t>
    </w:r>
    <w:r w:rsidR="004E28DB">
      <w:rPr>
        <w:rFonts w:ascii="Book Antiqua" w:hAnsi="Book Antiqua"/>
      </w:rPr>
      <w:t>/Sides</w:t>
    </w:r>
    <w:proofErr w:type="gramStart"/>
    <w:r w:rsidR="004E28DB">
      <w:rPr>
        <w:rFonts w:ascii="Book Antiqua" w:hAnsi="Book Antiqua"/>
      </w:rPr>
      <w:t>:2</w:t>
    </w:r>
    <w:proofErr w:type="gramEnd"/>
  </w:p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>Thursday January 19, 201</w:t>
    </w:r>
    <w:r w:rsidR="004E28DB">
      <w:rPr>
        <w:rFonts w:ascii="Book Antiqua" w:hAnsi="Book Antiqua"/>
      </w:rPr>
      <w:t>2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Pr="00C20617">
      <w:rPr>
        <w:rFonts w:ascii="Book Antiqua" w:hAnsi="Book Antiqua"/>
      </w:rPr>
      <w:t xml:space="preserve">Instructor: </w:t>
    </w:r>
    <w:r w:rsidRPr="00C20617">
      <w:rPr>
        <w:rFonts w:ascii="Book Antiqua" w:hAnsi="Book Antiqua"/>
        <w:i/>
      </w:rPr>
      <w:t>C. D’Arcy</w:t>
    </w:r>
    <w:r>
      <w:rPr>
        <w:rFonts w:ascii="Book Antiqua" w:hAnsi="Book Antiqua"/>
        <w:i/>
      </w:rPr>
      <w:tab/>
    </w:r>
    <w:r>
      <w:rPr>
        <w:rFonts w:ascii="Book Antiqua" w:hAnsi="Book Antiqua"/>
        <w:i/>
      </w:rPr>
      <w:tab/>
    </w:r>
    <w:r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76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05B4F"/>
    <w:rsid w:val="00012F1E"/>
    <w:rsid w:val="000173DE"/>
    <w:rsid w:val="00021E8C"/>
    <w:rsid w:val="000246D4"/>
    <w:rsid w:val="00032862"/>
    <w:rsid w:val="00037FB7"/>
    <w:rsid w:val="000538EB"/>
    <w:rsid w:val="00062869"/>
    <w:rsid w:val="00066A5F"/>
    <w:rsid w:val="000A7720"/>
    <w:rsid w:val="000C2A45"/>
    <w:rsid w:val="000C670A"/>
    <w:rsid w:val="000D5C88"/>
    <w:rsid w:val="000E2015"/>
    <w:rsid w:val="000E2D58"/>
    <w:rsid w:val="000E3688"/>
    <w:rsid w:val="000F6D33"/>
    <w:rsid w:val="000F7FEA"/>
    <w:rsid w:val="001043EA"/>
    <w:rsid w:val="00104ACA"/>
    <w:rsid w:val="00105593"/>
    <w:rsid w:val="00117B48"/>
    <w:rsid w:val="0012288D"/>
    <w:rsid w:val="00122DBD"/>
    <w:rsid w:val="00131625"/>
    <w:rsid w:val="001576DD"/>
    <w:rsid w:val="001602E4"/>
    <w:rsid w:val="00164717"/>
    <w:rsid w:val="00165862"/>
    <w:rsid w:val="001A1082"/>
    <w:rsid w:val="001A7421"/>
    <w:rsid w:val="001B1873"/>
    <w:rsid w:val="001B7226"/>
    <w:rsid w:val="001C5FEB"/>
    <w:rsid w:val="001D1422"/>
    <w:rsid w:val="001D2E6D"/>
    <w:rsid w:val="001D3CDC"/>
    <w:rsid w:val="001F7804"/>
    <w:rsid w:val="00207633"/>
    <w:rsid w:val="0022388C"/>
    <w:rsid w:val="00223C6E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48A5"/>
    <w:rsid w:val="00335AF5"/>
    <w:rsid w:val="00336DF5"/>
    <w:rsid w:val="00336E04"/>
    <w:rsid w:val="003417B1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85CE5"/>
    <w:rsid w:val="00385FBE"/>
    <w:rsid w:val="003879FD"/>
    <w:rsid w:val="0039269D"/>
    <w:rsid w:val="003938EA"/>
    <w:rsid w:val="003A6193"/>
    <w:rsid w:val="003A6766"/>
    <w:rsid w:val="003B48C9"/>
    <w:rsid w:val="003B4A79"/>
    <w:rsid w:val="003B77DC"/>
    <w:rsid w:val="003D6B8A"/>
    <w:rsid w:val="003F0125"/>
    <w:rsid w:val="00401B66"/>
    <w:rsid w:val="00405345"/>
    <w:rsid w:val="00426CBD"/>
    <w:rsid w:val="00427957"/>
    <w:rsid w:val="00437B6D"/>
    <w:rsid w:val="004461F2"/>
    <w:rsid w:val="00447645"/>
    <w:rsid w:val="004545B5"/>
    <w:rsid w:val="004609E8"/>
    <w:rsid w:val="00463E6D"/>
    <w:rsid w:val="004930B8"/>
    <w:rsid w:val="004A234C"/>
    <w:rsid w:val="004A265D"/>
    <w:rsid w:val="004B5C5B"/>
    <w:rsid w:val="004D26D0"/>
    <w:rsid w:val="004D678D"/>
    <w:rsid w:val="004E28DB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BDD"/>
    <w:rsid w:val="005A36F4"/>
    <w:rsid w:val="005A3E4F"/>
    <w:rsid w:val="005C00C5"/>
    <w:rsid w:val="005C188B"/>
    <w:rsid w:val="005C4245"/>
    <w:rsid w:val="005D51DF"/>
    <w:rsid w:val="005F6216"/>
    <w:rsid w:val="005F7C1A"/>
    <w:rsid w:val="005F7CB1"/>
    <w:rsid w:val="00613906"/>
    <w:rsid w:val="006223AD"/>
    <w:rsid w:val="00644739"/>
    <w:rsid w:val="006525E6"/>
    <w:rsid w:val="00664CC4"/>
    <w:rsid w:val="00666834"/>
    <w:rsid w:val="00666D51"/>
    <w:rsid w:val="00672B35"/>
    <w:rsid w:val="00672BD2"/>
    <w:rsid w:val="00681594"/>
    <w:rsid w:val="00683F81"/>
    <w:rsid w:val="00696B87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42D30"/>
    <w:rsid w:val="007654C7"/>
    <w:rsid w:val="00766214"/>
    <w:rsid w:val="00772EAA"/>
    <w:rsid w:val="007766F2"/>
    <w:rsid w:val="00781CC3"/>
    <w:rsid w:val="007829E9"/>
    <w:rsid w:val="0078399C"/>
    <w:rsid w:val="007848B6"/>
    <w:rsid w:val="007A6C40"/>
    <w:rsid w:val="007C1675"/>
    <w:rsid w:val="007C59E7"/>
    <w:rsid w:val="007E43CD"/>
    <w:rsid w:val="007F42F7"/>
    <w:rsid w:val="00812364"/>
    <w:rsid w:val="00813948"/>
    <w:rsid w:val="00822401"/>
    <w:rsid w:val="00823750"/>
    <w:rsid w:val="00823E49"/>
    <w:rsid w:val="00842BAC"/>
    <w:rsid w:val="00845A7D"/>
    <w:rsid w:val="008462C9"/>
    <w:rsid w:val="008535BA"/>
    <w:rsid w:val="00853D4E"/>
    <w:rsid w:val="00856CEC"/>
    <w:rsid w:val="00870385"/>
    <w:rsid w:val="00882B8B"/>
    <w:rsid w:val="00883DB0"/>
    <w:rsid w:val="008865DF"/>
    <w:rsid w:val="008B00F8"/>
    <w:rsid w:val="008B3429"/>
    <w:rsid w:val="008B37E7"/>
    <w:rsid w:val="008B76C5"/>
    <w:rsid w:val="008C6726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567A5"/>
    <w:rsid w:val="009626D0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442F"/>
    <w:rsid w:val="00A64FEC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34EA"/>
    <w:rsid w:val="00AF243E"/>
    <w:rsid w:val="00AF773E"/>
    <w:rsid w:val="00B048B7"/>
    <w:rsid w:val="00B0514F"/>
    <w:rsid w:val="00B116EB"/>
    <w:rsid w:val="00B16F65"/>
    <w:rsid w:val="00B27ECF"/>
    <w:rsid w:val="00B33300"/>
    <w:rsid w:val="00B37E42"/>
    <w:rsid w:val="00B47D8F"/>
    <w:rsid w:val="00B54B2C"/>
    <w:rsid w:val="00B6399F"/>
    <w:rsid w:val="00B70173"/>
    <w:rsid w:val="00B70336"/>
    <w:rsid w:val="00B77E53"/>
    <w:rsid w:val="00B8120A"/>
    <w:rsid w:val="00B8200E"/>
    <w:rsid w:val="00B84F43"/>
    <w:rsid w:val="00B87770"/>
    <w:rsid w:val="00B95474"/>
    <w:rsid w:val="00B9661F"/>
    <w:rsid w:val="00BA422F"/>
    <w:rsid w:val="00BA5767"/>
    <w:rsid w:val="00BB0794"/>
    <w:rsid w:val="00BB4844"/>
    <w:rsid w:val="00BB7CEC"/>
    <w:rsid w:val="00BC313F"/>
    <w:rsid w:val="00BC746A"/>
    <w:rsid w:val="00BD3A61"/>
    <w:rsid w:val="00BD5992"/>
    <w:rsid w:val="00C15FC7"/>
    <w:rsid w:val="00C20617"/>
    <w:rsid w:val="00C27FF0"/>
    <w:rsid w:val="00C3257E"/>
    <w:rsid w:val="00C454BF"/>
    <w:rsid w:val="00C57649"/>
    <w:rsid w:val="00C669D6"/>
    <w:rsid w:val="00C743F0"/>
    <w:rsid w:val="00C8175C"/>
    <w:rsid w:val="00C85AE5"/>
    <w:rsid w:val="00C860D0"/>
    <w:rsid w:val="00C919FF"/>
    <w:rsid w:val="00C92B72"/>
    <w:rsid w:val="00C968A2"/>
    <w:rsid w:val="00CB2889"/>
    <w:rsid w:val="00CC399C"/>
    <w:rsid w:val="00CD0A45"/>
    <w:rsid w:val="00CD163C"/>
    <w:rsid w:val="00CD5020"/>
    <w:rsid w:val="00CE23F7"/>
    <w:rsid w:val="00CE2FEF"/>
    <w:rsid w:val="00CF6E11"/>
    <w:rsid w:val="00D0180C"/>
    <w:rsid w:val="00D04547"/>
    <w:rsid w:val="00D07A7C"/>
    <w:rsid w:val="00D124A1"/>
    <w:rsid w:val="00D16094"/>
    <w:rsid w:val="00D2590B"/>
    <w:rsid w:val="00D30033"/>
    <w:rsid w:val="00D30925"/>
    <w:rsid w:val="00D350F4"/>
    <w:rsid w:val="00D37697"/>
    <w:rsid w:val="00D425EF"/>
    <w:rsid w:val="00D44B33"/>
    <w:rsid w:val="00D53BED"/>
    <w:rsid w:val="00D54638"/>
    <w:rsid w:val="00D564A9"/>
    <w:rsid w:val="00D654C2"/>
    <w:rsid w:val="00D720B0"/>
    <w:rsid w:val="00D80B6F"/>
    <w:rsid w:val="00D841FF"/>
    <w:rsid w:val="00D87BAC"/>
    <w:rsid w:val="00D90F5C"/>
    <w:rsid w:val="00D92BBB"/>
    <w:rsid w:val="00DA2C3E"/>
    <w:rsid w:val="00DA2D58"/>
    <w:rsid w:val="00DA4AF6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33A2E"/>
    <w:rsid w:val="00E70D9F"/>
    <w:rsid w:val="00E7174D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F01560"/>
    <w:rsid w:val="00F04D35"/>
    <w:rsid w:val="00F05F85"/>
    <w:rsid w:val="00F11862"/>
    <w:rsid w:val="00F11E90"/>
    <w:rsid w:val="00F47432"/>
    <w:rsid w:val="00F566BC"/>
    <w:rsid w:val="00F61DD2"/>
    <w:rsid w:val="00F71F47"/>
    <w:rsid w:val="00F74005"/>
    <w:rsid w:val="00F7792C"/>
    <w:rsid w:val="00F80DA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W975ZL-cQvc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gif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99</cp:revision>
  <cp:lastPrinted>2006-05-28T17:34:00Z</cp:lastPrinted>
  <dcterms:created xsi:type="dcterms:W3CDTF">2011-12-24T13:58:00Z</dcterms:created>
  <dcterms:modified xsi:type="dcterms:W3CDTF">2015-01-03T20:01:00Z</dcterms:modified>
</cp:coreProperties>
</file>