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6F" w:rsidRPr="0094032B" w:rsidRDefault="00C1056F" w:rsidP="0094032B">
      <w:pPr>
        <w:pStyle w:val="Heading1"/>
        <w:rPr>
          <w:b/>
        </w:rPr>
      </w:pPr>
      <w:r w:rsidRPr="0094032B">
        <w:rPr>
          <w:rFonts w:eastAsia="Times New Roman"/>
          <w:b/>
        </w:rPr>
        <w:t>ATMEL Studio 7 (</w:t>
      </w:r>
      <w:r w:rsidR="003D364E">
        <w:rPr>
          <w:rFonts w:eastAsia="Times New Roman"/>
          <w:b/>
        </w:rPr>
        <w:t>main</w:t>
      </w:r>
      <w:r w:rsidRPr="0094032B">
        <w:rPr>
          <w:rFonts w:eastAsia="Times New Roman"/>
          <w:b/>
        </w:rPr>
        <w:t>.asm)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;PROJECT</w:t>
      </w:r>
      <w:r w:rsidR="001C6F26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:Shiftout7Segment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;PURPOSE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:Demonstration of indirect addressing to display digits on the ADC Shield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;AUTHOR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:C. D'Arcy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;DATE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:2020 04 24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;DEVICE 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:Dolgin Development Platform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 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>+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 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>ADC Shield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;MCU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:ATtiny84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;COURSE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:ICS4U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;STATUS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:Working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;REFERENCE</w:t>
      </w:r>
      <w:r w:rsidR="00570B4F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:https://mail.rsgc.on.ca/~cdarcy/Datasheets/doc0856.pdf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.def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 xml:space="preserve"> </w:t>
      </w:r>
      <w:r w:rsidR="00570B4F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570B4F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util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r16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;readability is enhanced through 'use' aliases for GP Registers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.def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value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r17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;holds the value to be displayed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.def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mask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r18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;byte with one set bit to act as a mask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.def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dir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r19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;shift direction: LSBFIRST:0, MSBFIRST:1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.def</w:t>
      </w:r>
      <w:r w:rsidR="00570B4F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570B4F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n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r20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;make the a register for this app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="00570B4F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570B4F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DDR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DDRA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;typically, we'll need the use of PortA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 xml:space="preserve"> 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PORT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PORTA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;both its data direction register and output register and, eventually,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thou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PA1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;these are the port pins...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hund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PA2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   connected to the base pins of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tens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PA3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   each of the transistors that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units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= PA4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 xml:space="preserve">;   ground the respective displays 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active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units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   pick one to make active</w:t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ab/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DATA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PA5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;595 data pin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LATCH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PA6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;595 latch pin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CLOCK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PA7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;595 clock pin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FLAGS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  <w:t>= 1&lt;&lt;active|1&lt;&lt;DATA|1&lt;&lt;LATCH|1&lt;&lt;CLOCK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;.equ</w:t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ab/>
        <w:t>LSBFIRST= 0</w:t>
      </w:r>
      <w:r w:rsidR="001C6F26"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;same familiar constants from Arduino days</w:t>
      </w:r>
    </w:p>
    <w:p w:rsidR="00192931" w:rsidRPr="008A3988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magenta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.equ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 xml:space="preserve"> 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MSBFIRST= 1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ab/>
      </w:r>
      <w:r w:rsidRPr="008A3988">
        <w:rPr>
          <w:rFonts w:ascii="Courier New" w:hAnsi="Courier New" w:cs="Courier New"/>
          <w:color w:val="008000"/>
          <w:sz w:val="19"/>
          <w:szCs w:val="19"/>
          <w:highlight w:val="magenta"/>
        </w:rPr>
        <w:t>;ditto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 CODE Segment (default) 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.cseg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;locate for Code Segment (FLASH) 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***** INTERRUPT VECTOR TABLE ***********************************************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.org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0x0000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;start of Interrupt Vector Table (IVT) aka. Jump Table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="008A3988">
        <w:rPr>
          <w:rFonts w:ascii="Courier New" w:hAnsi="Courier New" w:cs="Courier New"/>
          <w:color w:val="0000FF"/>
          <w:sz w:val="19"/>
          <w:szCs w:val="19"/>
          <w:highlight w:val="white"/>
        </w:rPr>
        <w:t>r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jmp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reset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;lowest interrupt address == highest priority!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.org</w:t>
      </w:r>
      <w:r w:rsidR="008A3988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0x0020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;******** LookUp Table (LUT) of Segments ********** 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segStart: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;MSBFIRST: ABCDEFGx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.db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0b11111100,0b01100000,0b11011010,0b11110010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.db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0b01100110,0b10110110,0b10111110,0b11100000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8A3988">
        <w:rPr>
          <w:rFonts w:ascii="Courier New" w:hAnsi="Courier New" w:cs="Courier New"/>
          <w:color w:val="0000FF"/>
          <w:sz w:val="19"/>
          <w:szCs w:val="19"/>
          <w:highlight w:val="magenta"/>
        </w:rPr>
        <w:t>.db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0b11111110,0b11110110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segEnd: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***** START OF CODE ******************************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.org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0x0100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;safe standard address for start of executable code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lastRenderedPageBreak/>
        <w:t>reset: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;PC jumps to here (start of code) on reset interrupt...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util,FLAGS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;load the OR'ed flag set for output pins</w:t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ab/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out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DDR,util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;set 'em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sbi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PORT,active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;turn on the active (units) display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XL,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low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>(segStart</w:t>
      </w:r>
      <w:r w:rsidR="001C6F26"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&lt;&lt;1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>)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;position the 10-bit registers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XH,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high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(segStart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&lt;&lt;1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)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 to the start and the end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YL,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low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(segEnd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&lt;&lt;1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)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 of the array of segments (aka. LUT)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YH,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high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(segEnd</w:t>
      </w:r>
      <w:r w:rsidRPr="008A3988">
        <w:rPr>
          <w:rFonts w:ascii="Courier New" w:hAnsi="Courier New" w:cs="Courier New"/>
          <w:color w:val="000000"/>
          <w:sz w:val="19"/>
          <w:szCs w:val="19"/>
          <w:highlight w:val="magenta"/>
        </w:rPr>
        <w:t>&lt;&lt;1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)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;...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;ready to shift digit, simply request shift order: either LSBFIRST or MSBFIRST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dir,MSBFIRST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;ABCDEFGx order and ADC Shield </w:t>
      </w:r>
      <w:bookmarkStart w:id="0" w:name="_GoBack"/>
      <w:r w:rsidRPr="008A3988">
        <w:rPr>
          <w:rFonts w:ascii="Courier New" w:hAnsi="Courier New" w:cs="Courier New"/>
          <w:b/>
          <w:color w:val="008000"/>
          <w:sz w:val="19"/>
          <w:szCs w:val="19"/>
          <w:highlight w:val="white"/>
        </w:rPr>
        <w:t>requires MS</w:t>
      </w:r>
      <w:r w:rsidR="008A3988" w:rsidRPr="008A3988">
        <w:rPr>
          <w:rFonts w:ascii="Courier New" w:hAnsi="Courier New" w:cs="Courier New"/>
          <w:b/>
          <w:color w:val="008000"/>
          <w:sz w:val="19"/>
          <w:szCs w:val="19"/>
          <w:highlight w:val="white"/>
        </w:rPr>
        <w:t>FIRST</w:t>
      </w:r>
      <w:bookmarkEnd w:id="0"/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repeat: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movw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Z,X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;position Z at the </w:t>
      </w:r>
      <w:r w:rsidRPr="008A3988">
        <w:rPr>
          <w:rFonts w:ascii="Courier New" w:hAnsi="Courier New" w:cs="Courier New"/>
          <w:b/>
          <w:color w:val="008000"/>
          <w:sz w:val="19"/>
          <w:szCs w:val="19"/>
          <w:highlight w:val="white"/>
        </w:rPr>
        <w:t>start</w:t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 of the LUT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next: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lpm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n,Z+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;obtain the next segment map and </w:t>
      </w:r>
      <w:r w:rsidRPr="008A3988">
        <w:rPr>
          <w:rFonts w:ascii="Courier New" w:hAnsi="Courier New" w:cs="Courier New"/>
          <w:b/>
          <w:color w:val="008000"/>
          <w:sz w:val="19"/>
          <w:szCs w:val="19"/>
          <w:highlight w:val="white"/>
        </w:rPr>
        <w:t>autoincrement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rcall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shiftout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;invoke the shiftout function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rcall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delay1s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;admire...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cp</w:t>
      </w:r>
      <w:r w:rsidR="008A3988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ZL,YL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8A3988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;are we at the end of the array?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next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;if not, keep going...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rjmp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repeat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;if so, start all over again...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shiftout:</w:t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="001C6F26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;shifts constant n into the 595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mask,0x80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;assume order is MSBFIRST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sbrs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dir,0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;if bit 0 is set, it's MSBFIRST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mask,0x01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;OK, it's LSBFIRST so redefine the mask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cbi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PORT,LATCH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;pull LATCH pin LOW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again: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cbi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PORT,CLOCK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;pull CLOCK pin LOW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mov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value,n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 xml:space="preserve">;reload the value to be presented 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and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value,mask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;mask off the target bit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breq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lo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;was it 0?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sbi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PORT,DATA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;no, so pull DATA pin HIGH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rjmp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clockit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;ready to clock the 1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lo: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cbi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PORT,DATA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;else, it was a 0, so pull DATA pin LOW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clockit: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sbi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PORT,CLOCK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;pull CLOCK pin HIGH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hmmm, must decide what direction to shift the mask...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sbrs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dir,0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;if bit 0 is set, it's MSBFIRST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rjmp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shiftLeft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;OK, it's LSBFIRST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lsr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mask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;MSBFIRST so shift the mask right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again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;repeat if there are still more bits to stuff in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rjmp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done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;we're done, so only one more thing to do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shiftLeft: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lsl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mask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;LSBFIRST, so shift the mask left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lastRenderedPageBreak/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again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;repeat if there are still more bits to stuff in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done: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sbi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PORT,LATCH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;pull LATCH pin HIGH to present 595's internal latches on output pins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ret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</w: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;finished, return.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>delay1s: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Assembly code auto-generated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by utility from Bret Mulvey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Delay 8 000 000 cycles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8000"/>
          <w:sz w:val="19"/>
          <w:szCs w:val="19"/>
          <w:highlight w:val="white"/>
        </w:rPr>
        <w:t>; 1s at 8.0 MHz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r21, 41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r22, 150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ldi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r23, 128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L1: 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dec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r23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L1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dec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r22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L1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dec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r21</w:t>
      </w:r>
    </w:p>
    <w:p w:rsidR="00192931" w:rsidRPr="00192931" w:rsidRDefault="00192931" w:rsidP="001929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9"/>
          <w:szCs w:val="19"/>
          <w:highlight w:val="white"/>
        </w:r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brne</w:t>
      </w: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ab/>
        <w:t>L1</w:t>
      </w:r>
    </w:p>
    <w:p w:rsidR="003D364E" w:rsidRPr="00192931" w:rsidRDefault="00192931" w:rsidP="00192931">
      <w:pPr>
        <w:rPr>
          <w:rFonts w:ascii="Courier New" w:hAnsi="Courier New" w:cs="Courier New"/>
        </w:rPr>
        <w:sectPr w:rsidR="003D364E" w:rsidRPr="00192931" w:rsidSect="0001285B">
          <w:headerReference w:type="default" r:id="rId7"/>
          <w:pgSz w:w="15840" w:h="12240" w:orient="landscape"/>
          <w:pgMar w:top="1440" w:right="1440" w:bottom="720" w:left="1440" w:header="720" w:footer="720" w:gutter="0"/>
          <w:lnNumType w:countBy="1" w:restart="newSection"/>
          <w:cols w:space="720"/>
          <w:docGrid w:linePitch="360"/>
        </w:sectPr>
      </w:pPr>
      <w:r w:rsidRPr="00192931">
        <w:rPr>
          <w:rFonts w:ascii="Courier New" w:hAnsi="Courier New" w:cs="Courier New"/>
          <w:color w:val="000000"/>
          <w:sz w:val="19"/>
          <w:szCs w:val="19"/>
          <w:highlight w:val="white"/>
        </w:rPr>
        <w:t xml:space="preserve"> </w:t>
      </w:r>
      <w:r w:rsidRPr="00192931">
        <w:rPr>
          <w:rFonts w:ascii="Courier New" w:hAnsi="Courier New" w:cs="Courier New"/>
          <w:color w:val="0000FF"/>
          <w:sz w:val="19"/>
          <w:szCs w:val="19"/>
          <w:highlight w:val="white"/>
        </w:rPr>
        <w:t>ret</w:t>
      </w:r>
    </w:p>
    <w:p w:rsidR="00C1056F" w:rsidRDefault="00C1056F" w:rsidP="00C1056F">
      <w:pPr>
        <w:pStyle w:val="Heading1"/>
        <w:rPr>
          <w:rFonts w:eastAsia="Times New Roman"/>
        </w:rPr>
        <w:sectPr w:rsidR="00C1056F" w:rsidSect="00C105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</w:rPr>
        <w:lastRenderedPageBreak/>
        <w:t>Arduino IDE (</w:t>
      </w:r>
      <w:r w:rsidR="00E55AE5">
        <w:rPr>
          <w:rFonts w:eastAsia="Times New Roman"/>
        </w:rPr>
        <w:t>Shiftout7SegmentADC</w:t>
      </w:r>
      <w:r>
        <w:rPr>
          <w:rFonts w:eastAsia="Times New Roman"/>
        </w:rPr>
        <w:t>.S)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;PROJECT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Shiftout7SegmentADC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;PURPOSE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Demonstration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indirect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addressing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display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digits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ADC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Shield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;AUTHOR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D'Arcy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;DATE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2020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04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24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;DEVICE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Dolgin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Development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Platform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;MCU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ATtiny84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;COURSE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ICS4U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;STATUS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Working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;REFERENCE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https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://mail.rsgc.on.ca/~cdarcy/Datasheets/doc0856.pdf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#include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&lt;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avr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io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h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&gt;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#define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util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r16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//readability is enhanced through 'use' aliases for GP Registers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#define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value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r17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//holds the value to be displayed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#define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mask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r18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//byte with one set bit to act as a mask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#define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dir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r19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//shift direction: LSBFIRST:0, MSBFIRST:1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#define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n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r20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//make the a register for this app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OFFSET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0x20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;avr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-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requires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offset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address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  <w:highlight w:val="magenta"/>
        </w:rPr>
        <w:t>for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PORTs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PORTA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-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OFFSET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;0x3B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–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0x20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=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0x1B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DDR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DDRA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-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OFFSET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;0x3A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–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0x20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=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0x1A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DIG1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PA1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;these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are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port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pins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DIG2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PA2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  <w:highlight w:val="magenta"/>
        </w:rPr>
        <w:t>connected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base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pins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of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DIG3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PA3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each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transistors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that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DIG4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PA4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ground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respective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displays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active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1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&lt;&lt;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DIG4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;pick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one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make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active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DATA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PA5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;595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data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pin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LATCH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PA6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;595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latch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pin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CLOCK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PA7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;595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  <w:highlight w:val="magenta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pin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magenta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  <w:highlight w:val="magenta"/>
        </w:rPr>
        <w:t>LSBFIRST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0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;same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familiar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constants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from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Arduino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days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equ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  <w:highlight w:val="magenta"/>
        </w:rPr>
        <w:t>MSBFIRST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1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;ditto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Segment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default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text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;locate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Segment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(FLASH)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VECTOR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TABLE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***********************************************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org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0x0000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Vector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Table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(IVT)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aka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Jump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Table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;lowest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==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highest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priority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!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EXECUTABLE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***********************************************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org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0x0020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segStart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ABCDEFGx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  <w:highlight w:val="magenta"/>
        </w:rPr>
        <w:t>byte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0b11111100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0b01100000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0b11011010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0b11110010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t>.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  <w:highlight w:val="magenta"/>
        </w:rPr>
        <w:t>byte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0b01100110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0b10110110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0b10111110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0b11100000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magenta"/>
        </w:rPr>
        <w:lastRenderedPageBreak/>
        <w:t>.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  <w:highlight w:val="magenta"/>
        </w:rPr>
        <w:t>byte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0b11111110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0b11110110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segEnd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********************************************************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global</w:t>
      </w:r>
      <w:r w:rsidRPr="00E55AE5">
        <w:rPr>
          <w:rFonts w:ascii="Courier New" w:eastAsia="Times New Roman" w:hAnsi="Courier New" w:cs="Courier New"/>
          <w:sz w:val="20"/>
          <w:szCs w:val="20"/>
          <w:highlight w:val="magenta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main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org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0x0100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;safe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standard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address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for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executable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main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: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;PC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jumps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here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reset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interrupt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active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LATCH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|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&lt;&lt;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create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OR'ed flag set for output pins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DDR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'em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active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;activate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digit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display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choice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out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util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XL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lo8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(segStart)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position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16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bit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registers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XH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hi8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(segStart)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and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end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YL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lo8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(segEnd)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array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segments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YH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magenta"/>
        </w:rPr>
        <w:t>hi8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(segEnd)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ready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digit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simply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request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order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either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dir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;change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this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manually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(M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or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L)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repeat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movw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X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position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(the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loop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index)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next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lpm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+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;obtain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next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segment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map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and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autoincrement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rcall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shiftout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;invoke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shiftout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function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rcall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delay1s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;admire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ZL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YL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;are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end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array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next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not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keep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going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repeat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start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over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again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FUNCTIONS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********************************************************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shiftout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: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;shifts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constant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595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0x80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;assume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order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sbrs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dir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bit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it's MSBFIRST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0x01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;OK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it's LSBFIRST so redefine the mask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cbi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LATCH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;pull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LATCH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again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cbi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;pull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mov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;reload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presented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and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value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;mask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off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target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bit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breq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;was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?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;no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pull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ready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lo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cbi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else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was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pull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DATA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LOW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clockit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;pull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CLOCK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hmmm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must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decide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direction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...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sbrs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dir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bit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D35400"/>
          <w:sz w:val="20"/>
          <w:szCs w:val="20"/>
        </w:rPr>
        <w:t>set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it's MSBFIRST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shiftLeft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;OK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it's LSBFIRST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lsr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MSBFIRST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right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again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;repeat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still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more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bits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stuff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rjmp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we're done, so only one more thing to do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shiftLeft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lsl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LSBFIRST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shift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mask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left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again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;repeat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if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there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still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more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bits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stuff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done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sbi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PORT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LATCH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;pull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LATCH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pin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HIGH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present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595's internal latches on output pins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ret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                        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;finished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5E6D03"/>
          <w:sz w:val="20"/>
          <w:szCs w:val="20"/>
        </w:rPr>
        <w:t>return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.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delay1s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  <w:highlight w:val="yellow"/>
        </w:rPr>
        <w:t>: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Assembly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code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979C"/>
          <w:sz w:val="20"/>
          <w:szCs w:val="20"/>
        </w:rPr>
        <w:t>auto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-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generated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utility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from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Bret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Mulvey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Delay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000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000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cycles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1s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at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8.0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MHz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r21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41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r22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150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ldi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r23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,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128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L1</w:t>
      </w:r>
      <w:r w:rsidRPr="00E55AE5">
        <w:rPr>
          <w:rFonts w:ascii="Courier New" w:eastAsia="Times New Roman" w:hAnsi="Courier New" w:cs="Courier New"/>
          <w:color w:val="434F54"/>
          <w:sz w:val="20"/>
          <w:szCs w:val="20"/>
        </w:rPr>
        <w:t>: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dec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r23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L1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dec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r22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L1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dec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 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r21</w:t>
      </w:r>
    </w:p>
    <w:p w:rsidR="00E55AE5" w:rsidRPr="00E55AE5" w:rsidRDefault="00E55AE5" w:rsidP="00E55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brne</w:t>
      </w:r>
      <w:r w:rsidRPr="00E55A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L1</w:t>
      </w:r>
    </w:p>
    <w:p w:rsidR="00D244A7" w:rsidRPr="00AF7014" w:rsidRDefault="00E55AE5" w:rsidP="00103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3"/>
          <w:szCs w:val="23"/>
        </w:rPr>
      </w:pPr>
      <w:r w:rsidRPr="00E55AE5">
        <w:rPr>
          <w:rFonts w:ascii="Courier New" w:eastAsia="Times New Roman" w:hAnsi="Courier New" w:cs="Courier New"/>
          <w:color w:val="000000"/>
          <w:sz w:val="20"/>
          <w:szCs w:val="20"/>
        </w:rPr>
        <w:t>ret</w:t>
      </w:r>
    </w:p>
    <w:sectPr w:rsidR="00D244A7" w:rsidRPr="00AF7014" w:rsidSect="00AF7014">
      <w:type w:val="continuous"/>
      <w:pgSz w:w="15840" w:h="12240" w:orient="landscape"/>
      <w:pgMar w:top="1440" w:right="1440" w:bottom="45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2D" w:rsidRDefault="009A5B2D" w:rsidP="00733F82">
      <w:pPr>
        <w:spacing w:after="0" w:line="240" w:lineRule="auto"/>
      </w:pPr>
      <w:r>
        <w:separator/>
      </w:r>
    </w:p>
  </w:endnote>
  <w:endnote w:type="continuationSeparator" w:id="0">
    <w:p w:rsidR="009A5B2D" w:rsidRDefault="009A5B2D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2D" w:rsidRDefault="009A5B2D" w:rsidP="00733F82">
      <w:pPr>
        <w:spacing w:after="0" w:line="240" w:lineRule="auto"/>
      </w:pPr>
      <w:r>
        <w:separator/>
      </w:r>
    </w:p>
  </w:footnote>
  <w:footnote w:type="continuationSeparator" w:id="0">
    <w:p w:rsidR="009A5B2D" w:rsidRDefault="009A5B2D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14" w:rsidRPr="00C20617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AF7014" w:rsidRPr="00733F82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570B4F">
      <w:rPr>
        <w:rFonts w:ascii="Arial" w:hAnsi="Arial" w:cs="Arial"/>
        <w:b/>
        <w:smallCaps/>
        <w:sz w:val="32"/>
        <w:szCs w:val="32"/>
      </w:rPr>
      <w:t>Seven-Segment Counting</w:t>
    </w:r>
  </w:p>
  <w:p w:rsidR="00AF7014" w:rsidRPr="0094032B" w:rsidRDefault="00AF7014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t>ICS4</w:t>
    </w:r>
    <w:r w:rsidRPr="00733F82">
      <w:t xml:space="preserve">U: </w:t>
    </w:r>
    <w:r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1285B"/>
    <w:rsid w:val="00055699"/>
    <w:rsid w:val="000B049E"/>
    <w:rsid w:val="00103B34"/>
    <w:rsid w:val="00110D5F"/>
    <w:rsid w:val="00121976"/>
    <w:rsid w:val="00153B27"/>
    <w:rsid w:val="001664D3"/>
    <w:rsid w:val="00192931"/>
    <w:rsid w:val="001A50B7"/>
    <w:rsid w:val="001C26D8"/>
    <w:rsid w:val="001C441B"/>
    <w:rsid w:val="001C6F26"/>
    <w:rsid w:val="00247475"/>
    <w:rsid w:val="002671A4"/>
    <w:rsid w:val="002C5C45"/>
    <w:rsid w:val="00304409"/>
    <w:rsid w:val="0034470E"/>
    <w:rsid w:val="003B0927"/>
    <w:rsid w:val="003B3B5D"/>
    <w:rsid w:val="003C0B57"/>
    <w:rsid w:val="003C3FD0"/>
    <w:rsid w:val="003D364E"/>
    <w:rsid w:val="003F28B3"/>
    <w:rsid w:val="00412F81"/>
    <w:rsid w:val="00436471"/>
    <w:rsid w:val="004B0E59"/>
    <w:rsid w:val="004E1416"/>
    <w:rsid w:val="005075FE"/>
    <w:rsid w:val="005510B7"/>
    <w:rsid w:val="00551FDA"/>
    <w:rsid w:val="00570B4F"/>
    <w:rsid w:val="00573F12"/>
    <w:rsid w:val="005A1F7F"/>
    <w:rsid w:val="005E5C97"/>
    <w:rsid w:val="00624ACD"/>
    <w:rsid w:val="0063067E"/>
    <w:rsid w:val="00671D4B"/>
    <w:rsid w:val="006A45A4"/>
    <w:rsid w:val="006D58CD"/>
    <w:rsid w:val="007021B3"/>
    <w:rsid w:val="00725CC2"/>
    <w:rsid w:val="00733F82"/>
    <w:rsid w:val="00734FE1"/>
    <w:rsid w:val="00753291"/>
    <w:rsid w:val="0078436F"/>
    <w:rsid w:val="00841D15"/>
    <w:rsid w:val="0086285D"/>
    <w:rsid w:val="00893ABC"/>
    <w:rsid w:val="008A3988"/>
    <w:rsid w:val="008B2E20"/>
    <w:rsid w:val="008E22FA"/>
    <w:rsid w:val="0092418A"/>
    <w:rsid w:val="00931CCE"/>
    <w:rsid w:val="0094032B"/>
    <w:rsid w:val="00946979"/>
    <w:rsid w:val="0098420B"/>
    <w:rsid w:val="009A5B2D"/>
    <w:rsid w:val="009C2E7E"/>
    <w:rsid w:val="009E417E"/>
    <w:rsid w:val="009F0E85"/>
    <w:rsid w:val="00A608E7"/>
    <w:rsid w:val="00AB37C8"/>
    <w:rsid w:val="00AB43DC"/>
    <w:rsid w:val="00AD5E3A"/>
    <w:rsid w:val="00AF7014"/>
    <w:rsid w:val="00B0160C"/>
    <w:rsid w:val="00B06AAF"/>
    <w:rsid w:val="00BA79DE"/>
    <w:rsid w:val="00BB4CE8"/>
    <w:rsid w:val="00C04D35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11FD0"/>
    <w:rsid w:val="00E2650B"/>
    <w:rsid w:val="00E4781F"/>
    <w:rsid w:val="00E55AE5"/>
    <w:rsid w:val="00EE16BC"/>
    <w:rsid w:val="00EE3F54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88D38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BCC7-1B7E-463F-BBA9-8220BEC0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4</cp:revision>
  <dcterms:created xsi:type="dcterms:W3CDTF">2020-04-25T20:39:00Z</dcterms:created>
  <dcterms:modified xsi:type="dcterms:W3CDTF">2020-04-25T20:46:00Z</dcterms:modified>
</cp:coreProperties>
</file>