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F24555" w:rsidRDefault="002547DB" w:rsidP="00F24555">
      <w:pPr>
        <w:pStyle w:val="Heading3"/>
        <w:rPr>
          <w:noProof/>
        </w:rPr>
      </w:pPr>
      <w:r>
        <w:rPr>
          <w:noProof/>
        </w:rPr>
        <w:t>Buttons and Switches</w:t>
      </w:r>
    </w:p>
    <w:p w:rsidR="002547DB" w:rsidRPr="002547DB" w:rsidRDefault="002547DB" w:rsidP="002547DB">
      <w:r>
        <w:t xml:space="preserve">In each of the button/switch configurations, identify the outcome as either </w:t>
      </w:r>
      <w:r w:rsidRPr="00B3028E">
        <w:rPr>
          <w:b/>
        </w:rPr>
        <w:t>problematic</w:t>
      </w:r>
      <w:r>
        <w:t xml:space="preserve"> or </w:t>
      </w:r>
      <w:bookmarkStart w:id="0" w:name="_GoBack"/>
      <w:r w:rsidR="00B3028E" w:rsidRPr="00B3028E">
        <w:rPr>
          <w:b/>
        </w:rPr>
        <w:t>useful</w:t>
      </w:r>
      <w:bookmarkEnd w:id="0"/>
      <w:r>
        <w:t>, providing a reason for your conclusion.</w:t>
      </w:r>
    </w:p>
    <w:p w:rsidR="00F24555" w:rsidRDefault="00F24555" w:rsidP="00B554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547DB" w:rsidTr="002547DB">
        <w:tc>
          <w:tcPr>
            <w:tcW w:w="5148" w:type="dxa"/>
          </w:tcPr>
          <w:p w:rsidR="002547DB" w:rsidRDefault="002547DB" w:rsidP="00B5548D">
            <w:r>
              <w:t>a)</w:t>
            </w:r>
          </w:p>
          <w:p w:rsidR="002547DB" w:rsidRDefault="002547DB" w:rsidP="00B5548D">
            <w:r>
              <w:rPr>
                <w:noProof/>
              </w:rPr>
              <w:drawing>
                <wp:inline distT="0" distB="0" distL="0" distR="0">
                  <wp:extent cx="2966977" cy="2143946"/>
                  <wp:effectExtent l="19050" t="0" r="4823" b="0"/>
                  <wp:docPr id="1" name="Picture 0" descr="PBAllBad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AllBad_bb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977" cy="214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DB" w:rsidRDefault="002547DB" w:rsidP="002547DB">
            <w:pPr>
              <w:tabs>
                <w:tab w:val="right" w:leader="underscore" w:pos="4860"/>
              </w:tabs>
            </w:pPr>
            <w:r>
              <w:t>A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860"/>
              </w:tabs>
            </w:pPr>
          </w:p>
          <w:p w:rsidR="002547DB" w:rsidRDefault="002547DB" w:rsidP="002547DB">
            <w:pPr>
              <w:tabs>
                <w:tab w:val="right" w:leader="underscore" w:pos="4860"/>
              </w:tabs>
            </w:pPr>
            <w:r>
              <w:t>B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860"/>
              </w:tabs>
            </w:pPr>
          </w:p>
          <w:p w:rsidR="002547DB" w:rsidRDefault="002547DB" w:rsidP="002547DB">
            <w:pPr>
              <w:tabs>
                <w:tab w:val="right" w:leader="underscore" w:pos="4860"/>
              </w:tabs>
            </w:pPr>
            <w:r>
              <w:t>C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860"/>
              </w:tabs>
            </w:pPr>
          </w:p>
          <w:p w:rsidR="002547DB" w:rsidRDefault="002547DB" w:rsidP="002547DB">
            <w:pPr>
              <w:tabs>
                <w:tab w:val="right" w:leader="underscore" w:pos="4860"/>
              </w:tabs>
            </w:pPr>
            <w:r>
              <w:t>D</w:t>
            </w:r>
            <w:r>
              <w:tab/>
            </w:r>
          </w:p>
          <w:p w:rsidR="002547DB" w:rsidRDefault="002547DB" w:rsidP="00B5548D"/>
        </w:tc>
        <w:tc>
          <w:tcPr>
            <w:tcW w:w="5148" w:type="dxa"/>
          </w:tcPr>
          <w:p w:rsidR="002547DB" w:rsidRDefault="002547DB" w:rsidP="00B5548D">
            <w:r>
              <w:t>b)</w:t>
            </w:r>
          </w:p>
          <w:p w:rsidR="002547DB" w:rsidRDefault="002547DB" w:rsidP="00B5548D">
            <w:r>
              <w:rPr>
                <w:noProof/>
              </w:rPr>
              <w:drawing>
                <wp:inline distT="0" distB="0" distL="0" distR="0">
                  <wp:extent cx="2966977" cy="2143946"/>
                  <wp:effectExtent l="19050" t="0" r="4823" b="0"/>
                  <wp:docPr id="3" name="Picture 2" descr="PBNotAsBad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NotAsBad_b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977" cy="214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A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B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C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D</w:t>
            </w:r>
            <w:r>
              <w:tab/>
            </w:r>
          </w:p>
        </w:tc>
      </w:tr>
      <w:tr w:rsidR="002547DB" w:rsidTr="002547DB">
        <w:tc>
          <w:tcPr>
            <w:tcW w:w="5148" w:type="dxa"/>
          </w:tcPr>
          <w:p w:rsidR="002547DB" w:rsidRDefault="002547DB" w:rsidP="00B5548D">
            <w:r>
              <w:t>c)</w:t>
            </w:r>
          </w:p>
          <w:p w:rsidR="002547DB" w:rsidRDefault="002547DB" w:rsidP="00B5548D">
            <w:r>
              <w:rPr>
                <w:noProof/>
              </w:rPr>
              <w:drawing>
                <wp:inline distT="0" distB="0" distL="0" distR="0">
                  <wp:extent cx="2966977" cy="2143946"/>
                  <wp:effectExtent l="19050" t="0" r="4823" b="0"/>
                  <wp:docPr id="4" name="Picture 3" descr="SlideSwitchAB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witchAB_b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977" cy="214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A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B</w:t>
            </w:r>
            <w:r>
              <w:tab/>
            </w:r>
          </w:p>
          <w:p w:rsidR="002547DB" w:rsidRDefault="002547DB" w:rsidP="00B5548D"/>
        </w:tc>
        <w:tc>
          <w:tcPr>
            <w:tcW w:w="5148" w:type="dxa"/>
          </w:tcPr>
          <w:p w:rsidR="002547DB" w:rsidRDefault="002547DB" w:rsidP="00B5548D">
            <w:r>
              <w:t>d)</w:t>
            </w:r>
          </w:p>
          <w:p w:rsidR="002547DB" w:rsidRDefault="002547DB" w:rsidP="00B5548D">
            <w:r>
              <w:rPr>
                <w:noProof/>
              </w:rPr>
              <w:drawing>
                <wp:inline distT="0" distB="0" distL="0" distR="0">
                  <wp:extent cx="2966977" cy="2143946"/>
                  <wp:effectExtent l="19050" t="0" r="4823" b="0"/>
                  <wp:docPr id="5" name="Picture 4" descr="SlideSwitchCD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SwitchCD_b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977" cy="2143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C</w:t>
            </w:r>
            <w:r>
              <w:tab/>
            </w:r>
          </w:p>
          <w:p w:rsidR="002547DB" w:rsidRDefault="002547DB" w:rsidP="002547DB">
            <w:pPr>
              <w:tabs>
                <w:tab w:val="right" w:leader="underscore" w:pos="4932"/>
              </w:tabs>
            </w:pPr>
          </w:p>
          <w:p w:rsidR="002547DB" w:rsidRDefault="002547DB" w:rsidP="002547DB">
            <w:pPr>
              <w:tabs>
                <w:tab w:val="right" w:leader="underscore" w:pos="4932"/>
              </w:tabs>
            </w:pPr>
            <w:r>
              <w:t>D</w:t>
            </w:r>
            <w:r>
              <w:tab/>
            </w:r>
          </w:p>
          <w:p w:rsidR="002547DB" w:rsidRDefault="002547DB" w:rsidP="00B5548D"/>
        </w:tc>
      </w:tr>
    </w:tbl>
    <w:p w:rsidR="002547DB" w:rsidRDefault="002547DB" w:rsidP="00B5548D"/>
    <w:sectPr w:rsidR="002547DB" w:rsidSect="00A82059">
      <w:headerReference w:type="defaul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A8" w:rsidRDefault="007F3AA8">
      <w:r>
        <w:separator/>
      </w:r>
    </w:p>
  </w:endnote>
  <w:endnote w:type="continuationSeparator" w:id="0">
    <w:p w:rsidR="007F3AA8" w:rsidRDefault="007F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A8" w:rsidRDefault="007F3AA8">
      <w:r>
        <w:separator/>
      </w:r>
    </w:p>
  </w:footnote>
  <w:footnote w:type="continuationSeparator" w:id="0">
    <w:p w:rsidR="007F3AA8" w:rsidRDefault="007F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8E" w:rsidRPr="00C20617" w:rsidRDefault="00B3028E" w:rsidP="00B302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173F10">
      <w:rPr>
        <w:sz w:val="20"/>
        <w:szCs w:val="20"/>
      </w:rPr>
      <w:t>Advanced Computer Engineering School</w:t>
    </w:r>
    <w:r w:rsidRPr="00C20617">
      <w:rPr>
        <w:rFonts w:ascii="Book Antiqua" w:hAnsi="Book Antiqua"/>
        <w:sz w:val="28"/>
        <w:szCs w:val="28"/>
      </w:rPr>
      <w:tab/>
    </w:r>
  </w:p>
  <w:p w:rsidR="00B3028E" w:rsidRPr="00BF3D8C" w:rsidRDefault="00B3028E" w:rsidP="00B302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>
      <w:rPr>
        <w:rFonts w:ascii="Arial" w:hAnsi="Arial" w:cs="Arial"/>
        <w:b/>
        <w:smallCaps/>
        <w:spacing w:val="32"/>
        <w:sz w:val="32"/>
        <w:szCs w:val="32"/>
      </w:rPr>
      <w:t>Momentary Buttons and Slide Switches</w:t>
    </w:r>
    <w:r w:rsidRPr="00BF3D8C">
      <w:rPr>
        <w:rFonts w:ascii="Arial" w:hAnsi="Arial" w:cs="Arial"/>
        <w:b/>
        <w:sz w:val="32"/>
        <w:szCs w:val="32"/>
      </w:rPr>
      <w:tab/>
    </w:r>
  </w:p>
  <w:p w:rsidR="00B3028E" w:rsidRPr="00C20617" w:rsidRDefault="00B3028E" w:rsidP="00B302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sz w:val="20"/>
        <w:szCs w:val="20"/>
      </w:rPr>
      <w:t>Grade 6 Science: Understanding Matter and Energy</w:t>
    </w:r>
    <w:r>
      <w:rPr>
        <w:rFonts w:ascii="Book Antiqua" w:hAnsi="Book Antiqua"/>
      </w:rPr>
      <w:tab/>
    </w:r>
    <w:hyperlink r:id="rId1" w:history="1">
      <w:r w:rsidRPr="002418F9">
        <w:rPr>
          <w:rStyle w:val="Hyperlink"/>
          <w:sz w:val="20"/>
          <w:szCs w:val="20"/>
        </w:rPr>
        <w:t>http://darcy.rsgc.on.ca</w:t>
      </w:r>
    </w:hyperlink>
    <w:r w:rsidRPr="00B9661F">
      <w:rPr>
        <w:rFonts w:ascii="Book Antiqua" w:hAnsi="Book Antiqua"/>
        <w:b/>
      </w:rPr>
      <w:t xml:space="preserve"> </w:t>
    </w:r>
  </w:p>
  <w:p w:rsidR="004D26D0" w:rsidRPr="00B3028E" w:rsidRDefault="004D26D0" w:rsidP="00B30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31BD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5A3F"/>
    <w:rsid w:val="001576DD"/>
    <w:rsid w:val="001602E4"/>
    <w:rsid w:val="00161AC9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E47C3"/>
    <w:rsid w:val="001E4C25"/>
    <w:rsid w:val="001F7804"/>
    <w:rsid w:val="00202141"/>
    <w:rsid w:val="00207633"/>
    <w:rsid w:val="0022388C"/>
    <w:rsid w:val="00223C6E"/>
    <w:rsid w:val="00227F3A"/>
    <w:rsid w:val="00241435"/>
    <w:rsid w:val="00241C23"/>
    <w:rsid w:val="002453AE"/>
    <w:rsid w:val="002471F3"/>
    <w:rsid w:val="00250099"/>
    <w:rsid w:val="00250E8F"/>
    <w:rsid w:val="002547DB"/>
    <w:rsid w:val="00261BB9"/>
    <w:rsid w:val="00265096"/>
    <w:rsid w:val="002714E7"/>
    <w:rsid w:val="0028086F"/>
    <w:rsid w:val="00283838"/>
    <w:rsid w:val="00284AD8"/>
    <w:rsid w:val="002866CC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198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340C"/>
    <w:rsid w:val="003248A5"/>
    <w:rsid w:val="00332E7C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895"/>
    <w:rsid w:val="00426CBD"/>
    <w:rsid w:val="00427957"/>
    <w:rsid w:val="00437B6D"/>
    <w:rsid w:val="004461F2"/>
    <w:rsid w:val="00447645"/>
    <w:rsid w:val="004545B5"/>
    <w:rsid w:val="0045787B"/>
    <w:rsid w:val="004609E8"/>
    <w:rsid w:val="00463E6D"/>
    <w:rsid w:val="004726D2"/>
    <w:rsid w:val="00472EF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127A"/>
    <w:rsid w:val="005034D0"/>
    <w:rsid w:val="0050776C"/>
    <w:rsid w:val="005159E6"/>
    <w:rsid w:val="00515F04"/>
    <w:rsid w:val="00520290"/>
    <w:rsid w:val="00524D59"/>
    <w:rsid w:val="00531696"/>
    <w:rsid w:val="00536D85"/>
    <w:rsid w:val="005376BE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0E06"/>
    <w:rsid w:val="00661FED"/>
    <w:rsid w:val="00664CC4"/>
    <w:rsid w:val="00666834"/>
    <w:rsid w:val="00666D51"/>
    <w:rsid w:val="00672B35"/>
    <w:rsid w:val="00672BD2"/>
    <w:rsid w:val="00675462"/>
    <w:rsid w:val="00681594"/>
    <w:rsid w:val="0068390B"/>
    <w:rsid w:val="00683F81"/>
    <w:rsid w:val="00686FFA"/>
    <w:rsid w:val="00696B87"/>
    <w:rsid w:val="006C210D"/>
    <w:rsid w:val="006D7FCC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9666D"/>
    <w:rsid w:val="007A265B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3AA8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5901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14AC8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B26B9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8E"/>
    <w:rsid w:val="00B302F9"/>
    <w:rsid w:val="00B30D13"/>
    <w:rsid w:val="00B32D08"/>
    <w:rsid w:val="00B33300"/>
    <w:rsid w:val="00B3467A"/>
    <w:rsid w:val="00B37E42"/>
    <w:rsid w:val="00B4326F"/>
    <w:rsid w:val="00B47D8F"/>
    <w:rsid w:val="00B52A54"/>
    <w:rsid w:val="00B54B2C"/>
    <w:rsid w:val="00B5548D"/>
    <w:rsid w:val="00B6399F"/>
    <w:rsid w:val="00B67DD7"/>
    <w:rsid w:val="00B70173"/>
    <w:rsid w:val="00B70336"/>
    <w:rsid w:val="00B74E50"/>
    <w:rsid w:val="00B77E53"/>
    <w:rsid w:val="00B77F3C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361"/>
    <w:rsid w:val="00C00D38"/>
    <w:rsid w:val="00C04109"/>
    <w:rsid w:val="00C14F6A"/>
    <w:rsid w:val="00C15FC7"/>
    <w:rsid w:val="00C168EB"/>
    <w:rsid w:val="00C20617"/>
    <w:rsid w:val="00C27FF0"/>
    <w:rsid w:val="00C30352"/>
    <w:rsid w:val="00C3257E"/>
    <w:rsid w:val="00C454BF"/>
    <w:rsid w:val="00C55796"/>
    <w:rsid w:val="00C575B5"/>
    <w:rsid w:val="00C57649"/>
    <w:rsid w:val="00C669D6"/>
    <w:rsid w:val="00C743F0"/>
    <w:rsid w:val="00C80A29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07ABD"/>
    <w:rsid w:val="00E10F64"/>
    <w:rsid w:val="00E115DF"/>
    <w:rsid w:val="00E16470"/>
    <w:rsid w:val="00E23B6C"/>
    <w:rsid w:val="00E25373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4555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AC4281"/>
  <w15:docId w15:val="{D4E0D369-6E63-494C-B4B7-97541587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7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rcy.rsgc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4</cp:revision>
  <cp:lastPrinted>2017-02-10T18:19:00Z</cp:lastPrinted>
  <dcterms:created xsi:type="dcterms:W3CDTF">2017-02-20T16:53:00Z</dcterms:created>
  <dcterms:modified xsi:type="dcterms:W3CDTF">2018-11-12T19:33:00Z</dcterms:modified>
</cp:coreProperties>
</file>